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5533F270" w:rsidR="005179A6" w:rsidRPr="00EF79E1" w:rsidRDefault="005179A6" w:rsidP="003C2FFB">
      <w:pPr>
        <w:tabs>
          <w:tab w:val="left" w:pos="1985"/>
        </w:tabs>
        <w:spacing w:after="0"/>
        <w:ind w:left="0" w:firstLine="0"/>
        <w:rPr>
          <w:rFonts w:ascii="Arial" w:eastAsia="맑은 고딕" w:hAnsi="Arial" w:cs="Arial"/>
          <w:b/>
          <w:bCs/>
          <w:sz w:val="28"/>
        </w:rPr>
      </w:pPr>
      <w:r w:rsidRPr="00EF79E1">
        <w:rPr>
          <w:rFonts w:ascii="Arial" w:hAnsi="Arial" w:cs="Arial"/>
          <w:b/>
          <w:bCs/>
          <w:sz w:val="28"/>
        </w:rPr>
        <w:t>3GPP TSG RAN WG</w:t>
      </w:r>
      <w:r w:rsidRPr="00EF79E1">
        <w:rPr>
          <w:rFonts w:ascii="Arial" w:eastAsia="맑은 고딕" w:hAnsi="Arial" w:cs="Arial" w:hint="eastAsia"/>
          <w:b/>
          <w:bCs/>
          <w:sz w:val="28"/>
        </w:rPr>
        <w:t xml:space="preserve">1 Meeting </w:t>
      </w:r>
      <w:r w:rsidRPr="00EF79E1">
        <w:rPr>
          <w:rFonts w:ascii="Arial" w:eastAsia="맑은 고딕" w:hAnsi="Arial" w:cs="Arial"/>
          <w:b/>
          <w:bCs/>
          <w:sz w:val="28"/>
        </w:rPr>
        <w:t>#</w:t>
      </w:r>
      <w:r w:rsidR="00EF79E1" w:rsidRPr="00EF79E1">
        <w:rPr>
          <w:rFonts w:ascii="Arial" w:eastAsia="맑은 고딕" w:hAnsi="Arial" w:cs="Arial"/>
          <w:b/>
          <w:bCs/>
          <w:sz w:val="28"/>
        </w:rPr>
        <w:t>95</w:t>
      </w:r>
      <w:r w:rsidR="00EF79E1" w:rsidRPr="00EF79E1">
        <w:rPr>
          <w:rFonts w:ascii="Arial" w:eastAsia="맑은 고딕" w:hAnsi="Arial" w:cs="Arial" w:hint="eastAsia"/>
          <w:b/>
          <w:bCs/>
          <w:sz w:val="28"/>
        </w:rPr>
        <w:t xml:space="preserve">         </w:t>
      </w:r>
      <w:r w:rsidR="002275DA" w:rsidRPr="00EF79E1">
        <w:rPr>
          <w:rFonts w:ascii="Arial" w:eastAsia="맑은 고딕" w:hAnsi="Arial" w:cs="Arial"/>
          <w:b/>
          <w:bCs/>
          <w:sz w:val="28"/>
        </w:rPr>
        <w:tab/>
        <w:t xml:space="preserve">  </w:t>
      </w:r>
      <w:r w:rsidRPr="00EF79E1">
        <w:rPr>
          <w:rFonts w:ascii="Arial" w:eastAsia="맑은 고딕" w:hAnsi="Arial" w:cs="Arial" w:hint="eastAsia"/>
          <w:b/>
          <w:bCs/>
          <w:sz w:val="28"/>
        </w:rPr>
        <w:t xml:space="preserve">  </w:t>
      </w:r>
      <w:r w:rsidR="00705271" w:rsidRPr="00EF79E1">
        <w:rPr>
          <w:rFonts w:ascii="Arial" w:eastAsia="맑은 고딕" w:hAnsi="Arial" w:cs="Arial"/>
          <w:b/>
          <w:bCs/>
          <w:sz w:val="28"/>
        </w:rPr>
        <w:tab/>
      </w:r>
      <w:r w:rsidRPr="00EF79E1">
        <w:rPr>
          <w:rFonts w:ascii="Arial" w:eastAsia="맑은 고딕" w:hAnsi="Arial" w:cs="Arial" w:hint="eastAsia"/>
          <w:b/>
          <w:bCs/>
          <w:sz w:val="28"/>
        </w:rPr>
        <w:t xml:space="preserve"> </w:t>
      </w:r>
      <w:r w:rsidR="001C6B94" w:rsidRPr="00EF79E1">
        <w:rPr>
          <w:rFonts w:ascii="Arial" w:eastAsia="맑은 고딕" w:hAnsi="Arial" w:cs="Arial"/>
          <w:b/>
          <w:bCs/>
          <w:sz w:val="28"/>
        </w:rPr>
        <w:tab/>
      </w:r>
      <w:r w:rsidR="00CD19A5" w:rsidRPr="00EF79E1">
        <w:rPr>
          <w:rFonts w:ascii="Arial" w:hAnsi="Arial" w:cs="Arial"/>
          <w:b/>
          <w:bCs/>
          <w:sz w:val="28"/>
        </w:rPr>
        <w:t>R1-</w:t>
      </w:r>
      <w:r w:rsidR="00EF79E1" w:rsidRPr="00EF79E1">
        <w:rPr>
          <w:rFonts w:ascii="Arial" w:hAnsi="Arial" w:cs="Arial"/>
          <w:b/>
          <w:bCs/>
          <w:sz w:val="28"/>
        </w:rPr>
        <w:t>181</w:t>
      </w:r>
      <w:r w:rsidR="00617E4B">
        <w:rPr>
          <w:rFonts w:ascii="Arial" w:hAnsi="Arial" w:cs="Arial"/>
          <w:b/>
          <w:bCs/>
          <w:sz w:val="28"/>
        </w:rPr>
        <w:t>2587</w:t>
      </w:r>
    </w:p>
    <w:p w14:paraId="7F9AD9F1" w14:textId="1C2A682E" w:rsidR="00A85A84" w:rsidRPr="00EF79E1" w:rsidRDefault="00EF79E1" w:rsidP="003C2FFB">
      <w:pPr>
        <w:tabs>
          <w:tab w:val="center" w:pos="4536"/>
          <w:tab w:val="right" w:pos="9072"/>
        </w:tabs>
        <w:spacing w:before="0"/>
        <w:ind w:left="284"/>
        <w:jc w:val="left"/>
        <w:rPr>
          <w:rFonts w:ascii="Arial" w:eastAsia="맑은 고딕" w:hAnsi="Arial" w:cs="Arial"/>
          <w:b/>
          <w:bCs/>
          <w:sz w:val="28"/>
        </w:rPr>
      </w:pPr>
      <w:r w:rsidRPr="00EF79E1">
        <w:rPr>
          <w:rFonts w:ascii="Arial" w:hAnsi="Arial" w:cs="Arial"/>
          <w:b/>
          <w:bCs/>
          <w:sz w:val="28"/>
          <w:lang w:eastAsia="ja-JP"/>
        </w:rPr>
        <w:t>Spokane, USA, November 12</w:t>
      </w:r>
      <w:r w:rsidRPr="00EF79E1">
        <w:rPr>
          <w:rFonts w:ascii="Arial" w:hAnsi="Arial" w:cs="Arial"/>
          <w:b/>
          <w:bCs/>
          <w:sz w:val="28"/>
          <w:vertAlign w:val="superscript"/>
          <w:lang w:eastAsia="ja-JP"/>
        </w:rPr>
        <w:t>th</w:t>
      </w:r>
      <w:r w:rsidRPr="00EF79E1">
        <w:rPr>
          <w:rFonts w:ascii="Arial" w:hAnsi="Arial" w:cs="Arial"/>
          <w:b/>
          <w:bCs/>
          <w:sz w:val="28"/>
          <w:lang w:eastAsia="ja-JP"/>
        </w:rPr>
        <w:t xml:space="preserve"> – 16</w:t>
      </w:r>
      <w:r w:rsidRPr="00EF79E1">
        <w:rPr>
          <w:rFonts w:ascii="Arial" w:hAnsi="Arial" w:cs="Arial"/>
          <w:b/>
          <w:bCs/>
          <w:sz w:val="28"/>
          <w:vertAlign w:val="superscript"/>
          <w:lang w:eastAsia="ja-JP"/>
        </w:rPr>
        <w:t>th</w:t>
      </w:r>
      <w:r w:rsidRPr="00EF79E1">
        <w:rPr>
          <w:rFonts w:ascii="Arial" w:hAnsi="Arial" w:cs="Arial"/>
          <w:b/>
          <w:bCs/>
          <w:sz w:val="28"/>
          <w:lang w:eastAsia="ja-JP"/>
        </w:rPr>
        <w:t>, 2018</w:t>
      </w:r>
    </w:p>
    <w:p w14:paraId="6E4462CD" w14:textId="424188D9" w:rsidR="00C238EE" w:rsidRPr="00EF79E1" w:rsidRDefault="003C5E2A" w:rsidP="00194092">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155024" w:rsidRPr="00EF79E1">
        <w:rPr>
          <w:rFonts w:ascii="Arial" w:eastAsia="맑은 고딕" w:hAnsi="Arial"/>
          <w:sz w:val="24"/>
          <w:lang w:val="en-US" w:eastAsia="ko-KR"/>
        </w:rPr>
        <w:t>7.</w:t>
      </w:r>
      <w:r w:rsidR="002924F7" w:rsidRPr="00EF79E1">
        <w:rPr>
          <w:rFonts w:ascii="Arial" w:eastAsia="맑은 고딕" w:hAnsi="Arial"/>
          <w:sz w:val="24"/>
          <w:lang w:val="en-US" w:eastAsia="ko-KR"/>
        </w:rPr>
        <w:t>2</w:t>
      </w:r>
      <w:r w:rsidR="00705271" w:rsidRPr="00EF79E1">
        <w:rPr>
          <w:rFonts w:ascii="Arial" w:eastAsia="맑은 고딕" w:hAnsi="Arial"/>
          <w:sz w:val="24"/>
          <w:lang w:val="en-US" w:eastAsia="ko-KR"/>
        </w:rPr>
        <w:t>.</w:t>
      </w:r>
      <w:r w:rsidR="002924F7" w:rsidRPr="00EF79E1">
        <w:rPr>
          <w:rFonts w:ascii="Arial" w:eastAsia="맑은 고딕" w:hAnsi="Arial"/>
          <w:sz w:val="24"/>
          <w:lang w:val="en-US" w:eastAsia="ko-KR"/>
        </w:rPr>
        <w:t>9</w:t>
      </w:r>
      <w:r w:rsidR="00705271" w:rsidRPr="00EF79E1">
        <w:rPr>
          <w:rFonts w:ascii="Arial" w:eastAsia="맑은 고딕" w:hAnsi="Arial"/>
          <w:sz w:val="24"/>
          <w:lang w:val="en-US" w:eastAsia="ko-KR"/>
        </w:rPr>
        <w:t>.</w:t>
      </w:r>
      <w:r w:rsidR="001C6B94" w:rsidRPr="00EF79E1">
        <w:rPr>
          <w:rFonts w:ascii="Arial" w:eastAsia="맑은 고딕" w:hAnsi="Arial"/>
          <w:sz w:val="24"/>
          <w:lang w:val="en-US" w:eastAsia="ko-KR"/>
        </w:rPr>
        <w:t>2.</w:t>
      </w:r>
      <w:r w:rsidR="002924F7" w:rsidRPr="00EF79E1">
        <w:rPr>
          <w:rFonts w:ascii="Arial" w:eastAsia="맑은 고딕" w:hAnsi="Arial"/>
          <w:sz w:val="24"/>
          <w:lang w:val="en-US" w:eastAsia="ko-KR"/>
        </w:rPr>
        <w:t>1</w:t>
      </w:r>
    </w:p>
    <w:p w14:paraId="508F3C58" w14:textId="612544DB" w:rsidR="003C5E2A" w:rsidRPr="00EF79E1" w:rsidRDefault="003C5E2A" w:rsidP="008F76BA">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00441FCA" w:rsidRPr="00EF79E1">
        <w:rPr>
          <w:rFonts w:ascii="Arial" w:eastAsia="바탕" w:hAnsi="Arial"/>
          <w:sz w:val="24"/>
          <w:lang w:eastAsia="ko-KR"/>
        </w:rPr>
        <w:t xml:space="preserve"> </w:t>
      </w:r>
    </w:p>
    <w:p w14:paraId="220AEF23" w14:textId="14FDA636" w:rsidR="003C5E2A" w:rsidRPr="00EF79E1" w:rsidRDefault="003C5E2A" w:rsidP="008F76BA">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CB0994" w:rsidRPr="00EF79E1">
        <w:rPr>
          <w:rFonts w:ascii="Arial" w:eastAsiaTheme="minorEastAsia" w:hAnsi="Arial"/>
          <w:sz w:val="24"/>
          <w:lang w:eastAsia="ko-KR"/>
        </w:rPr>
        <w:t>Discussion on</w:t>
      </w:r>
      <w:r w:rsidR="00705271" w:rsidRPr="00EF79E1">
        <w:rPr>
          <w:rFonts w:ascii="Arial" w:eastAsiaTheme="minorEastAsia" w:hAnsi="Arial"/>
          <w:sz w:val="24"/>
          <w:lang w:eastAsia="ko-KR"/>
        </w:rPr>
        <w:t xml:space="preserve"> </w:t>
      </w:r>
      <w:r w:rsidR="002924F7" w:rsidRPr="00EF79E1">
        <w:rPr>
          <w:rFonts w:ascii="Arial" w:eastAsiaTheme="minorEastAsia" w:hAnsi="Arial"/>
          <w:sz w:val="24"/>
          <w:lang w:eastAsia="ko-KR"/>
        </w:rPr>
        <w:t xml:space="preserve">UE </w:t>
      </w:r>
      <w:r w:rsidR="000731C8">
        <w:rPr>
          <w:rFonts w:ascii="Arial" w:eastAsiaTheme="minorEastAsia" w:hAnsi="Arial" w:hint="eastAsia"/>
          <w:sz w:val="24"/>
          <w:lang w:eastAsia="ko-KR"/>
        </w:rPr>
        <w:t>a</w:t>
      </w:r>
      <w:r w:rsidR="000731C8">
        <w:rPr>
          <w:rFonts w:ascii="Arial" w:eastAsiaTheme="minorEastAsia" w:hAnsi="Arial"/>
          <w:sz w:val="24"/>
          <w:lang w:eastAsia="ko-KR"/>
        </w:rPr>
        <w:t xml:space="preserve">daptation to UE power consumption characteristics </w:t>
      </w:r>
    </w:p>
    <w:p w14:paraId="1884CC29" w14:textId="77777777" w:rsidR="00152C02" w:rsidRPr="00EF79E1" w:rsidRDefault="003C5E2A" w:rsidP="008F76BA">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EF79E1">
        <w:rPr>
          <w:rFonts w:ascii="Arial" w:eastAsia="바탕" w:hAnsi="Arial" w:hint="eastAsia"/>
          <w:sz w:val="24"/>
          <w:lang w:eastAsia="ko-KR"/>
        </w:rPr>
        <w:t xml:space="preserve"> and decision</w:t>
      </w:r>
    </w:p>
    <w:p w14:paraId="39990E72" w14:textId="77777777" w:rsidR="00095BF5" w:rsidRPr="00EF79E1" w:rsidRDefault="00095BF5" w:rsidP="003A5BEE">
      <w:pPr>
        <w:pStyle w:val="10"/>
        <w:numPr>
          <w:ilvl w:val="0"/>
          <w:numId w:val="2"/>
        </w:numPr>
        <w:rPr>
          <w:rFonts w:eastAsia="바탕" w:cs="Arial"/>
          <w:b/>
          <w:lang w:eastAsia="ko-KR"/>
        </w:rPr>
      </w:pPr>
      <w:r w:rsidRPr="00EF79E1">
        <w:rPr>
          <w:rFonts w:eastAsia="바탕" w:cs="Arial"/>
          <w:b/>
          <w:lang w:eastAsia="ko-KR"/>
        </w:rPr>
        <w:t>Introduction</w:t>
      </w:r>
    </w:p>
    <w:p w14:paraId="40FBB07A" w14:textId="7D08852B" w:rsidR="00C10254" w:rsidRDefault="00C10254" w:rsidP="003C2FFB">
      <w:pPr>
        <w:ind w:left="0" w:firstLine="0"/>
        <w:rPr>
          <w:rFonts w:eastAsiaTheme="minorEastAsia"/>
          <w:szCs w:val="22"/>
          <w:lang w:eastAsia="ko-KR"/>
        </w:rPr>
      </w:pPr>
      <w:r>
        <w:rPr>
          <w:rFonts w:eastAsiaTheme="minorEastAsia" w:hint="eastAsia"/>
          <w:szCs w:val="22"/>
          <w:lang w:eastAsia="ko-KR"/>
        </w:rPr>
        <w:t>I</w:t>
      </w:r>
      <w:r>
        <w:rPr>
          <w:rFonts w:eastAsiaTheme="minorEastAsia"/>
          <w:szCs w:val="22"/>
          <w:lang w:eastAsia="ko-KR"/>
        </w:rPr>
        <w:t xml:space="preserve">n RAN1#94bis meeting, it is listed up that the potential power saving techniques to be further studied in time/frequency/spatial domain. Moreover, UE assistance information for UE adaption is also discussed and listed up. </w:t>
      </w:r>
    </w:p>
    <w:p w14:paraId="5BB210F5" w14:textId="2190F0EF" w:rsidR="002924F7" w:rsidRPr="00EF79E1" w:rsidRDefault="002924F7" w:rsidP="002924F7">
      <w:pPr>
        <w:ind w:left="0" w:firstLineChars="250" w:firstLine="500"/>
        <w:rPr>
          <w:rFonts w:eastAsiaTheme="minorEastAsia"/>
          <w:szCs w:val="22"/>
          <w:lang w:eastAsia="ko-KR"/>
        </w:rPr>
      </w:pPr>
      <w:r w:rsidRPr="00EF79E1">
        <w:rPr>
          <w:rFonts w:eastAsiaTheme="minorEastAsia" w:hint="eastAsia"/>
          <w:szCs w:val="22"/>
          <w:lang w:eastAsia="ko-KR"/>
        </w:rPr>
        <w:t xml:space="preserve">This contribution discusses </w:t>
      </w:r>
      <w:r w:rsidR="001C6B94" w:rsidRPr="00EF79E1">
        <w:rPr>
          <w:rFonts w:eastAsiaTheme="minorEastAsia"/>
          <w:szCs w:val="22"/>
          <w:lang w:eastAsia="ko-KR"/>
        </w:rPr>
        <w:t xml:space="preserve">UE adaption to the traffic and UE power consumption characteristics. We </w:t>
      </w:r>
      <w:r w:rsidR="00C10254">
        <w:rPr>
          <w:rFonts w:eastAsiaTheme="minorEastAsia"/>
          <w:szCs w:val="22"/>
          <w:lang w:eastAsia="ko-KR"/>
        </w:rPr>
        <w:t xml:space="preserve">continue to discuss </w:t>
      </w:r>
      <w:r w:rsidR="001C6B94" w:rsidRPr="00EF79E1">
        <w:rPr>
          <w:rFonts w:eastAsiaTheme="minorEastAsia"/>
          <w:szCs w:val="22"/>
          <w:lang w:eastAsia="ko-KR"/>
        </w:rPr>
        <w:t xml:space="preserve">potential approaches and scheme to efficiently manage UE power consumption. </w:t>
      </w:r>
    </w:p>
    <w:p w14:paraId="62E2528E" w14:textId="77777777" w:rsidR="0086708F" w:rsidRPr="00EF79E1" w:rsidRDefault="0086708F" w:rsidP="002B3E11">
      <w:pPr>
        <w:ind w:left="0" w:firstLine="0"/>
        <w:rPr>
          <w:rFonts w:eastAsiaTheme="minorEastAsia"/>
          <w:szCs w:val="22"/>
          <w:lang w:eastAsia="ko-KR"/>
        </w:rPr>
      </w:pPr>
    </w:p>
    <w:p w14:paraId="71A8ED96" w14:textId="525A1D7B" w:rsidR="000341A9" w:rsidRPr="00EF79E1" w:rsidRDefault="000341A9" w:rsidP="000341A9">
      <w:pPr>
        <w:pStyle w:val="10"/>
        <w:numPr>
          <w:ilvl w:val="0"/>
          <w:numId w:val="2"/>
        </w:numPr>
        <w:spacing w:after="0"/>
        <w:rPr>
          <w:rFonts w:eastAsiaTheme="minorEastAsia" w:cs="Arial"/>
          <w:b/>
          <w:szCs w:val="28"/>
          <w:lang w:eastAsia="ko-KR"/>
        </w:rPr>
      </w:pPr>
      <w:r w:rsidRPr="00EF79E1">
        <w:rPr>
          <w:rFonts w:eastAsiaTheme="minorEastAsia" w:cs="Arial"/>
          <w:b/>
          <w:szCs w:val="28"/>
          <w:lang w:eastAsia="ko-KR"/>
        </w:rPr>
        <w:t xml:space="preserve">Discussion </w:t>
      </w:r>
    </w:p>
    <w:p w14:paraId="3C5A3724" w14:textId="1267D40C" w:rsidR="00832D86" w:rsidRPr="00EF79E1" w:rsidRDefault="006A75EE" w:rsidP="00FD3E0B">
      <w:pPr>
        <w:ind w:left="0" w:firstLine="0"/>
        <w:rPr>
          <w:rFonts w:eastAsiaTheme="minorEastAsia"/>
          <w:lang w:eastAsia="ko-KR"/>
        </w:rPr>
      </w:pPr>
      <w:r w:rsidRPr="00EF79E1">
        <w:rPr>
          <w:rFonts w:eastAsiaTheme="minorEastAsia" w:hint="eastAsia"/>
          <w:lang w:eastAsia="ko-KR"/>
        </w:rPr>
        <w:t>I</w:t>
      </w:r>
      <w:r w:rsidRPr="00EF79E1">
        <w:rPr>
          <w:rFonts w:eastAsiaTheme="minorEastAsia"/>
          <w:lang w:eastAsia="ko-KR"/>
        </w:rPr>
        <w:t xml:space="preserve">n our view, the UE power saving in NR would have two targets; one is to optimize power consumption by efficiently reducing DL functionality such as PDCCH monitoring at UE side considering traffic condition, and the other is to support power saving mode intended by a UE to prolong the UE battery life. </w:t>
      </w:r>
      <w:r w:rsidR="00A9062F" w:rsidRPr="00EF79E1">
        <w:rPr>
          <w:rFonts w:eastAsiaTheme="minorEastAsia"/>
          <w:lang w:eastAsia="ko-KR"/>
        </w:rPr>
        <w:t xml:space="preserve">In this contribution, we provide our views on UE power saving in PDCCH monitoring, in DRX operation, and in CA aspects. </w:t>
      </w:r>
    </w:p>
    <w:p w14:paraId="233B423D" w14:textId="77777777" w:rsidR="0068275F" w:rsidRDefault="0068275F" w:rsidP="00FD3E0B">
      <w:pPr>
        <w:ind w:left="0" w:firstLine="0"/>
        <w:rPr>
          <w:rFonts w:eastAsiaTheme="minorEastAsia"/>
          <w:lang w:eastAsia="ko-KR"/>
        </w:rPr>
      </w:pPr>
    </w:p>
    <w:p w14:paraId="25D72938" w14:textId="7E8FC3E2" w:rsidR="00994A84" w:rsidRPr="00EF79E1" w:rsidRDefault="00994A84" w:rsidP="00994A84">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UE power saving in time domain</w:t>
      </w:r>
    </w:p>
    <w:p w14:paraId="765E9716" w14:textId="36B9E18B" w:rsidR="00994A84" w:rsidRDefault="00C10254" w:rsidP="00FD3E0B">
      <w:pPr>
        <w:ind w:left="0" w:firstLine="0"/>
        <w:rPr>
          <w:rFonts w:eastAsiaTheme="minorEastAsia"/>
          <w:lang w:eastAsia="ko-KR"/>
        </w:rPr>
      </w:pPr>
      <w:r>
        <w:rPr>
          <w:rFonts w:eastAsiaTheme="minorEastAsia" w:hint="eastAsia"/>
          <w:lang w:eastAsia="ko-KR"/>
        </w:rPr>
        <w:t xml:space="preserve">According to the power consumption </w:t>
      </w:r>
      <w:r>
        <w:rPr>
          <w:rFonts w:eastAsiaTheme="minorEastAsia"/>
          <w:lang w:eastAsia="ko-KR"/>
        </w:rPr>
        <w:t>modelling</w:t>
      </w:r>
      <w:r>
        <w:rPr>
          <w:rFonts w:eastAsiaTheme="minorEastAsia" w:hint="eastAsia"/>
          <w:lang w:eastAsia="ko-KR"/>
        </w:rPr>
        <w:t xml:space="preserve"> </w:t>
      </w:r>
      <w:r>
        <w:rPr>
          <w:rFonts w:eastAsiaTheme="minorEastAsia"/>
          <w:lang w:eastAsia="ko-KR"/>
        </w:rPr>
        <w:t xml:space="preserve">agreed in the last meeting [1], UE power consumption in PDCCH-only state can be further reduced when UE supports only cross-slot scheduling. If UE can start PDSCH processing (e.g. channel estimation, decoding) after finishing PDCCH processing (e.g. channel estimation, decoding, DCI interpretation), UE does not need to perform PDSCH buffering. </w:t>
      </w:r>
      <w:r w:rsidR="005E50FA">
        <w:rPr>
          <w:rFonts w:eastAsiaTheme="minorEastAsia"/>
          <w:lang w:eastAsia="ko-KR"/>
        </w:rPr>
        <w:t>In other words, if UE does not need to perform PDSCH buffering, UE can save RF power during the PDCCH processing time. Meanwhile, even for the same-slot scheduling, depending on the SLIV (especially starting symbol index), UE may not need to perform PDSCH buffering</w:t>
      </w:r>
      <w:r w:rsidR="008259CA">
        <w:rPr>
          <w:rFonts w:eastAsiaTheme="minorEastAsia"/>
          <w:lang w:eastAsia="ko-KR"/>
        </w:rPr>
        <w:t xml:space="preserve"> as shown in Figure 1-(a)</w:t>
      </w:r>
      <w:r w:rsidR="005E50FA">
        <w:rPr>
          <w:rFonts w:eastAsiaTheme="minorEastAsia"/>
          <w:lang w:eastAsia="ko-KR"/>
        </w:rPr>
        <w:t>. Even for the cross-slot scheduling, UE may need to perform PDSCH buffering when PDCCH processing is finished in the next slot</w:t>
      </w:r>
      <w:r w:rsidR="008259CA">
        <w:rPr>
          <w:rFonts w:eastAsiaTheme="minorEastAsia"/>
          <w:lang w:eastAsia="ko-KR"/>
        </w:rPr>
        <w:t xml:space="preserve"> as shown in Figure 1-(b)</w:t>
      </w:r>
      <w:r w:rsidR="005E50FA">
        <w:rPr>
          <w:rFonts w:eastAsiaTheme="minorEastAsia"/>
          <w:lang w:eastAsia="ko-KR"/>
        </w:rPr>
        <w:t>. Furthermore, in NR, multiple PDCCH monitoring occasions can be configured within a slot. In this case, UE may decide whether or not PDSCH buffering is needed depending on the PDCCH monitoring occasion, PDSCH time-domain resource assignment field (e.g. K0 and SLIV)</w:t>
      </w:r>
      <w:r w:rsidR="008259CA">
        <w:rPr>
          <w:rFonts w:eastAsiaTheme="minorEastAsia"/>
          <w:lang w:eastAsia="ko-KR"/>
        </w:rPr>
        <w:t xml:space="preserve"> as shown in Figure 1-(c)</w:t>
      </w:r>
      <w:r w:rsidR="005E50FA">
        <w:rPr>
          <w:rFonts w:eastAsiaTheme="minorEastAsia"/>
          <w:lang w:eastAsia="ko-KR"/>
        </w:rPr>
        <w:t xml:space="preserve">. </w:t>
      </w:r>
    </w:p>
    <w:p w14:paraId="6B1F4D66" w14:textId="37BBE46D" w:rsidR="00C10254" w:rsidRDefault="008259CA" w:rsidP="00FD3E0B">
      <w:pPr>
        <w:ind w:left="0" w:firstLine="0"/>
        <w:rPr>
          <w:rFonts w:eastAsiaTheme="minorEastAsia"/>
          <w:lang w:eastAsia="ko-KR"/>
        </w:rPr>
      </w:pPr>
      <w:r>
        <w:rPr>
          <w:rFonts w:eastAsiaTheme="minorEastAsia"/>
          <w:noProof/>
          <w:lang w:val="en-US" w:eastAsia="ko-KR"/>
        </w:rPr>
        <w:lastRenderedPageBreak/>
        <w:drawing>
          <wp:inline distT="0" distB="0" distL="0" distR="0" wp14:anchorId="4BCF6C40" wp14:editId="1CF680E7">
            <wp:extent cx="6109970" cy="1665605"/>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9970" cy="1665605"/>
                    </a:xfrm>
                    <a:prstGeom prst="rect">
                      <a:avLst/>
                    </a:prstGeom>
                    <a:noFill/>
                    <a:ln>
                      <a:noFill/>
                    </a:ln>
                  </pic:spPr>
                </pic:pic>
              </a:graphicData>
            </a:graphic>
          </wp:inline>
        </w:drawing>
      </w:r>
    </w:p>
    <w:p w14:paraId="3E370084" w14:textId="311F5DBF" w:rsidR="008259CA" w:rsidRPr="003C2FFB" w:rsidRDefault="008259CA" w:rsidP="003C2FFB">
      <w:pPr>
        <w:ind w:left="0" w:firstLine="0"/>
        <w:jc w:val="center"/>
        <w:rPr>
          <w:rFonts w:eastAsiaTheme="minorEastAsia"/>
          <w:b/>
          <w:lang w:eastAsia="ko-KR"/>
        </w:rPr>
      </w:pPr>
      <w:r w:rsidRPr="003C2FFB">
        <w:rPr>
          <w:rFonts w:eastAsiaTheme="minorEastAsia"/>
          <w:b/>
          <w:lang w:eastAsia="ko-KR"/>
        </w:rPr>
        <w:t>Figure 1:</w:t>
      </w:r>
      <w:r>
        <w:rPr>
          <w:rFonts w:eastAsiaTheme="minorEastAsia"/>
          <w:b/>
          <w:lang w:eastAsia="ko-KR"/>
        </w:rPr>
        <w:t xml:space="preserve"> Examples of PDCCH/PDSCH scheduling.</w:t>
      </w:r>
    </w:p>
    <w:p w14:paraId="1E270D95" w14:textId="19BAAF40" w:rsidR="008259CA" w:rsidRDefault="008259CA" w:rsidP="003C2FFB">
      <w:pPr>
        <w:ind w:left="0" w:firstLineChars="250" w:firstLine="500"/>
        <w:rPr>
          <w:rFonts w:eastAsiaTheme="minorEastAsia"/>
          <w:lang w:eastAsia="ko-KR"/>
        </w:rPr>
      </w:pPr>
      <w:r>
        <w:rPr>
          <w:rFonts w:eastAsiaTheme="minorEastAsia" w:hint="eastAsia"/>
          <w:lang w:eastAsia="ko-KR"/>
        </w:rPr>
        <w:t xml:space="preserve">Considering various conditions on PDCCH monitoring occasions and PDCCH processing time, it can be considered </w:t>
      </w:r>
      <w:r>
        <w:rPr>
          <w:rFonts w:eastAsiaTheme="minorEastAsia"/>
          <w:lang w:eastAsia="ko-KR"/>
        </w:rPr>
        <w:t xml:space="preserve">to restrict PDSCH time-domain resource assignment bit field value. To be specific, </w:t>
      </w:r>
      <w:r w:rsidR="00144AD8">
        <w:rPr>
          <w:rFonts w:eastAsiaTheme="minorEastAsia"/>
          <w:lang w:eastAsia="ko-KR"/>
        </w:rPr>
        <w:t xml:space="preserve">when some portion of PDSCH time-domain resource assignment bit field values are restricted not to be used, </w:t>
      </w:r>
      <w:r>
        <w:rPr>
          <w:rFonts w:eastAsiaTheme="minorEastAsia"/>
          <w:lang w:eastAsia="ko-KR"/>
        </w:rPr>
        <w:t xml:space="preserve">UE may not expect </w:t>
      </w:r>
      <w:r w:rsidR="00144AD8">
        <w:rPr>
          <w:rFonts w:eastAsiaTheme="minorEastAsia"/>
          <w:lang w:eastAsia="ko-KR"/>
        </w:rPr>
        <w:t xml:space="preserve">those restricted </w:t>
      </w:r>
      <w:r>
        <w:rPr>
          <w:rFonts w:eastAsiaTheme="minorEastAsia"/>
          <w:lang w:eastAsia="ko-KR"/>
        </w:rPr>
        <w:t xml:space="preserve">PDSCH time-domain resource assignment. Alternatively, </w:t>
      </w:r>
      <w:r w:rsidR="00144AD8">
        <w:rPr>
          <w:rFonts w:eastAsiaTheme="minorEastAsia"/>
          <w:lang w:eastAsia="ko-KR"/>
        </w:rPr>
        <w:t xml:space="preserve">UE behaviour such as </w:t>
      </w:r>
      <w:r>
        <w:rPr>
          <w:rFonts w:eastAsiaTheme="minorEastAsia"/>
          <w:lang w:eastAsia="ko-KR"/>
        </w:rPr>
        <w:t xml:space="preserve">PDSCH buffering </w:t>
      </w:r>
      <w:r w:rsidR="00144AD8">
        <w:rPr>
          <w:rFonts w:eastAsiaTheme="minorEastAsia"/>
          <w:lang w:eastAsia="ko-KR"/>
        </w:rPr>
        <w:t xml:space="preserve">can be restricted, and then UE may not expect PDSCH time-domain resource assignment which requires PDSCH buffering at UE side. </w:t>
      </w:r>
    </w:p>
    <w:p w14:paraId="75ED927B" w14:textId="0F1EE5E5" w:rsidR="008259CA" w:rsidRDefault="008259CA" w:rsidP="003C2FFB">
      <w:pPr>
        <w:ind w:left="0" w:firstLineChars="250" w:firstLine="500"/>
        <w:rPr>
          <w:rFonts w:eastAsiaTheme="minorEastAsia"/>
          <w:lang w:eastAsia="ko-KR"/>
        </w:rPr>
      </w:pPr>
      <w:r>
        <w:rPr>
          <w:rFonts w:eastAsiaTheme="minorEastAsia"/>
          <w:lang w:eastAsia="ko-KR"/>
        </w:rPr>
        <w:t>When there is no traffic, restrict the UE behaviour such as PDSCH buffering could be beneficial to reduce UE</w:t>
      </w:r>
      <w:r w:rsidR="00144AD8">
        <w:rPr>
          <w:rFonts w:eastAsiaTheme="minorEastAsia"/>
          <w:lang w:eastAsia="ko-KR"/>
        </w:rPr>
        <w:t xml:space="preserve"> </w:t>
      </w:r>
      <w:r>
        <w:rPr>
          <w:rFonts w:eastAsiaTheme="minorEastAsia"/>
          <w:lang w:eastAsia="ko-KR"/>
        </w:rPr>
        <w:t xml:space="preserve">power consumption. </w:t>
      </w:r>
      <w:r w:rsidR="00144AD8">
        <w:rPr>
          <w:rFonts w:eastAsiaTheme="minorEastAsia"/>
          <w:lang w:eastAsia="ko-KR"/>
        </w:rPr>
        <w:t>On the other hand</w:t>
      </w:r>
      <w:r>
        <w:rPr>
          <w:rFonts w:eastAsiaTheme="minorEastAsia"/>
          <w:lang w:eastAsia="ko-KR"/>
        </w:rPr>
        <w:t>, when DL packet arrives, considering latency requirement, PDSCH buffering at UE side would be needed</w:t>
      </w:r>
      <w:r w:rsidR="00144AD8">
        <w:rPr>
          <w:rFonts w:eastAsiaTheme="minorEastAsia"/>
          <w:lang w:eastAsia="ko-KR"/>
        </w:rPr>
        <w:t xml:space="preserve"> to boost throughput performance</w:t>
      </w:r>
      <w:r>
        <w:rPr>
          <w:rFonts w:eastAsiaTheme="minorEastAsia"/>
          <w:lang w:eastAsia="ko-KR"/>
        </w:rPr>
        <w:t xml:space="preserve">. In this case, </w:t>
      </w:r>
      <w:r w:rsidR="00144AD8">
        <w:rPr>
          <w:rFonts w:eastAsiaTheme="minorEastAsia"/>
          <w:lang w:eastAsia="ko-KR"/>
        </w:rPr>
        <w:t xml:space="preserve">the </w:t>
      </w:r>
      <w:r>
        <w:rPr>
          <w:rFonts w:eastAsiaTheme="minorEastAsia"/>
          <w:lang w:eastAsia="ko-KR"/>
        </w:rPr>
        <w:t xml:space="preserve">restriction on PDSCH buffering can be dynamically indicated by gNB to UE via MAC message or L1 signalling. </w:t>
      </w:r>
      <w:r w:rsidR="00144AD8">
        <w:rPr>
          <w:rFonts w:eastAsiaTheme="minorEastAsia"/>
          <w:lang w:eastAsia="ko-KR"/>
        </w:rPr>
        <w:t xml:space="preserve">For instance, </w:t>
      </w:r>
      <w:r w:rsidR="00932790">
        <w:rPr>
          <w:rFonts w:eastAsiaTheme="minorEastAsia"/>
          <w:lang w:eastAsia="ko-KR"/>
        </w:rPr>
        <w:t>two BWP can be configured, and UE would not need to perform PDSCH buffering in 1</w:t>
      </w:r>
      <w:r w:rsidR="00932790" w:rsidRPr="003C2FFB">
        <w:rPr>
          <w:rFonts w:eastAsiaTheme="minorEastAsia"/>
          <w:vertAlign w:val="superscript"/>
          <w:lang w:eastAsia="ko-KR"/>
        </w:rPr>
        <w:t>st</w:t>
      </w:r>
      <w:r w:rsidR="00932790">
        <w:rPr>
          <w:rFonts w:eastAsiaTheme="minorEastAsia"/>
          <w:lang w:eastAsia="ko-KR"/>
        </w:rPr>
        <w:t xml:space="preserve"> BWP while UE may perform PDSCH buffering in 2</w:t>
      </w:r>
      <w:r w:rsidR="00932790" w:rsidRPr="003C2FFB">
        <w:rPr>
          <w:rFonts w:eastAsiaTheme="minorEastAsia"/>
          <w:vertAlign w:val="superscript"/>
          <w:lang w:eastAsia="ko-KR"/>
        </w:rPr>
        <w:t>nd</w:t>
      </w:r>
      <w:r w:rsidR="00932790">
        <w:rPr>
          <w:rFonts w:eastAsiaTheme="minorEastAsia"/>
          <w:lang w:eastAsia="ko-KR"/>
        </w:rPr>
        <w:t xml:space="preserve"> BWP. In this case, DCI indicating active DL BWP switching can be used to adjust UE behaviour on PDSCH buffering. Alternatively, UE behaviour on PDSCH buffering can be associated with DRX operation. To be specific, during the DRX ON (</w:t>
      </w:r>
      <w:r w:rsidR="00932790" w:rsidRPr="003C2FFB">
        <w:rPr>
          <w:rFonts w:eastAsiaTheme="minorEastAsia"/>
          <w:i/>
          <w:lang w:eastAsia="ko-KR"/>
        </w:rPr>
        <w:t>drx-onDurationTimer</w:t>
      </w:r>
      <w:r w:rsidR="00932790">
        <w:rPr>
          <w:rFonts w:eastAsiaTheme="minorEastAsia"/>
          <w:lang w:eastAsia="ko-KR"/>
        </w:rPr>
        <w:t xml:space="preserve"> is running) before any new scheduling, UE does not expects to perform PDSCH buffering. After PDCCH indicating new transmission is scheduled (or, </w:t>
      </w:r>
      <w:r w:rsidR="00932790" w:rsidRPr="003C2FFB">
        <w:rPr>
          <w:rFonts w:eastAsiaTheme="minorEastAsia"/>
          <w:i/>
          <w:lang w:eastAsia="ko-KR"/>
        </w:rPr>
        <w:t>drx-InactivityTimer</w:t>
      </w:r>
      <w:r w:rsidR="00932790">
        <w:rPr>
          <w:rFonts w:eastAsiaTheme="minorEastAsia"/>
          <w:lang w:eastAsia="ko-KR"/>
        </w:rPr>
        <w:t xml:space="preserve"> is running), UE may expect to perform PDSCH buffering. </w:t>
      </w:r>
    </w:p>
    <w:p w14:paraId="429D89E0" w14:textId="5DE3462A" w:rsidR="00932790" w:rsidRPr="00EF79E1" w:rsidRDefault="00932790" w:rsidP="00932790">
      <w:pPr>
        <w:ind w:left="0" w:firstLine="0"/>
        <w:rPr>
          <w:rFonts w:eastAsiaTheme="minorEastAsia"/>
          <w:lang w:eastAsia="ko-KR"/>
        </w:rPr>
      </w:pPr>
      <w:r w:rsidRPr="00EF79E1">
        <w:rPr>
          <w:b/>
          <w:i/>
          <w:noProof/>
        </w:rPr>
        <w:t xml:space="preserve">Proposal 1: </w:t>
      </w:r>
      <w:r>
        <w:rPr>
          <w:b/>
          <w:i/>
          <w:noProof/>
        </w:rPr>
        <w:t xml:space="preserve">To further reduce UE power consumption for PDCCH-only state, </w:t>
      </w:r>
      <w:r w:rsidR="00246B49">
        <w:rPr>
          <w:b/>
          <w:i/>
          <w:noProof/>
        </w:rPr>
        <w:t xml:space="preserve">it can be considered to dynamically adjust </w:t>
      </w:r>
      <w:r>
        <w:rPr>
          <w:b/>
          <w:i/>
          <w:noProof/>
        </w:rPr>
        <w:t xml:space="preserve">UE behaviour on PDSCH buffering. </w:t>
      </w:r>
      <w:r w:rsidR="00246B49">
        <w:rPr>
          <w:b/>
          <w:i/>
          <w:noProof/>
        </w:rPr>
        <w:t xml:space="preserve">FFS on the triggering mechanism for the restriction on PDSCH buffering. </w:t>
      </w:r>
    </w:p>
    <w:p w14:paraId="093B4847" w14:textId="5E7F5B29" w:rsidR="008259CA" w:rsidRDefault="00246B49" w:rsidP="003C2FFB">
      <w:pPr>
        <w:ind w:left="0" w:firstLineChars="250" w:firstLine="500"/>
        <w:rPr>
          <w:rFonts w:eastAsiaTheme="minorEastAsia"/>
          <w:lang w:eastAsia="ko-KR"/>
        </w:rPr>
      </w:pPr>
      <w:r>
        <w:rPr>
          <w:rFonts w:eastAsiaTheme="minorEastAsia" w:hint="eastAsia"/>
          <w:lang w:eastAsia="ko-KR"/>
        </w:rPr>
        <w:t xml:space="preserve">Meanwhile, for some cases, </w:t>
      </w:r>
      <w:r>
        <w:rPr>
          <w:rFonts w:eastAsiaTheme="minorEastAsia"/>
          <w:lang w:eastAsia="ko-KR"/>
        </w:rPr>
        <w:t xml:space="preserve">cross-slot scheduling will not be used or inefficient. To be specific, in case of broadcast message such as SI, RAR, paging DCI (including SI change indicator), same-slot scheduling can be used, and DCI addressed to C-RNTI in CSS in CORESET 0 can use default time-domain resource assignment which does not support cross-slot scheduling in general. If the restriction on PDSCH buffering is introduced, it would be necessary to investigate how to treat those special cases or exception cases. </w:t>
      </w:r>
    </w:p>
    <w:p w14:paraId="3FBBDA0B" w14:textId="77777777" w:rsidR="00246B49" w:rsidRPr="00EF79E1" w:rsidRDefault="00246B49" w:rsidP="003C2FFB">
      <w:pPr>
        <w:ind w:left="0" w:firstLineChars="250" w:firstLine="500"/>
        <w:rPr>
          <w:rFonts w:eastAsiaTheme="minorEastAsia"/>
          <w:lang w:eastAsia="ko-KR"/>
        </w:rPr>
      </w:pPr>
    </w:p>
    <w:p w14:paraId="4DEE9DCB" w14:textId="411A0426" w:rsidR="002B46D6" w:rsidRPr="00EF79E1" w:rsidRDefault="002B46D6" w:rsidP="002B46D6">
      <w:pPr>
        <w:pStyle w:val="10"/>
        <w:numPr>
          <w:ilvl w:val="1"/>
          <w:numId w:val="2"/>
        </w:numPr>
        <w:spacing w:after="0"/>
        <w:rPr>
          <w:rFonts w:eastAsiaTheme="minorEastAsia" w:cs="Arial"/>
          <w:b/>
          <w:sz w:val="24"/>
          <w:szCs w:val="28"/>
          <w:lang w:eastAsia="ko-KR"/>
        </w:rPr>
      </w:pPr>
      <w:r w:rsidRPr="00EF79E1">
        <w:rPr>
          <w:rFonts w:eastAsiaTheme="minorEastAsia" w:cs="Arial"/>
          <w:b/>
          <w:sz w:val="24"/>
          <w:szCs w:val="28"/>
          <w:lang w:eastAsia="ko-KR"/>
        </w:rPr>
        <w:lastRenderedPageBreak/>
        <w:t xml:space="preserve">Power saving </w:t>
      </w:r>
      <w:r w:rsidR="00994A84">
        <w:rPr>
          <w:rFonts w:eastAsiaTheme="minorEastAsia" w:cs="Arial"/>
          <w:b/>
          <w:sz w:val="24"/>
          <w:szCs w:val="28"/>
          <w:lang w:eastAsia="ko-KR"/>
        </w:rPr>
        <w:t>in</w:t>
      </w:r>
      <w:r w:rsidR="00994A84" w:rsidRPr="00EF79E1">
        <w:rPr>
          <w:rFonts w:eastAsiaTheme="minorEastAsia" w:cs="Arial"/>
          <w:b/>
          <w:sz w:val="24"/>
          <w:szCs w:val="28"/>
          <w:lang w:eastAsia="ko-KR"/>
        </w:rPr>
        <w:t xml:space="preserve"> </w:t>
      </w:r>
      <w:r w:rsidRPr="00EF79E1">
        <w:rPr>
          <w:rFonts w:eastAsiaTheme="minorEastAsia" w:cs="Arial"/>
          <w:b/>
          <w:sz w:val="24"/>
          <w:szCs w:val="28"/>
          <w:lang w:eastAsia="ko-KR"/>
        </w:rPr>
        <w:t xml:space="preserve">DRX operation </w:t>
      </w:r>
    </w:p>
    <w:p w14:paraId="27DA3CA9" w14:textId="72C5AFF8" w:rsidR="002B46D6" w:rsidRPr="00EF79E1" w:rsidRDefault="002B46D6" w:rsidP="002B46D6">
      <w:pPr>
        <w:spacing w:after="0"/>
        <w:ind w:left="0" w:firstLine="0"/>
        <w:rPr>
          <w:rFonts w:eastAsiaTheme="minorEastAsia"/>
          <w:lang w:eastAsia="ko-KR"/>
        </w:rPr>
      </w:pPr>
      <w:r w:rsidRPr="00EF79E1">
        <w:rPr>
          <w:rFonts w:eastAsiaTheme="minorEastAsia"/>
          <w:lang w:eastAsia="ko-KR"/>
        </w:rPr>
        <w:t>In NR, when</w:t>
      </w:r>
      <w:r w:rsidRPr="00EF79E1">
        <w:rPr>
          <w:rFonts w:eastAsiaTheme="minorEastAsia" w:hint="eastAsia"/>
          <w:lang w:eastAsia="ko-KR"/>
        </w:rPr>
        <w:t xml:space="preserve"> DRX is configured, </w:t>
      </w:r>
      <w:r w:rsidRPr="00EF79E1">
        <w:rPr>
          <w:rFonts w:eastAsiaTheme="minorEastAsia"/>
          <w:lang w:eastAsia="ko-KR"/>
        </w:rPr>
        <w:t>UE will perform PDCCH monitoring in the PDCCH monitoring occasions given by search space only if the MAC entity is in Active Time which is defined as the time duration during the following conditions are met:</w:t>
      </w:r>
    </w:p>
    <w:p w14:paraId="7A55EE11" w14:textId="77777777" w:rsidR="002B46D6" w:rsidRPr="00EF79E1" w:rsidRDefault="002B46D6" w:rsidP="002B46D6">
      <w:pPr>
        <w:pStyle w:val="B1"/>
        <w:spacing w:after="0"/>
        <w:rPr>
          <w:noProof/>
        </w:rPr>
      </w:pPr>
      <w:r w:rsidRPr="00EF79E1">
        <w:rPr>
          <w:noProof/>
        </w:rPr>
        <w:t>-</w:t>
      </w:r>
      <w:r w:rsidRPr="00EF79E1">
        <w:rPr>
          <w:noProof/>
        </w:rPr>
        <w:tab/>
      </w:r>
      <w:r w:rsidRPr="00EF79E1">
        <w:rPr>
          <w:i/>
          <w:noProof/>
        </w:rPr>
        <w:t>drx-onDurationTimer</w:t>
      </w:r>
      <w:r w:rsidRPr="00EF79E1">
        <w:rPr>
          <w:noProof/>
        </w:rPr>
        <w:t xml:space="preserve"> or </w:t>
      </w:r>
      <w:r w:rsidRPr="00EF79E1">
        <w:rPr>
          <w:i/>
          <w:noProof/>
        </w:rPr>
        <w:t>drx-InactivityTimer</w:t>
      </w:r>
      <w:r w:rsidRPr="00EF79E1">
        <w:rPr>
          <w:noProof/>
        </w:rPr>
        <w:t xml:space="preserve"> or </w:t>
      </w:r>
      <w:r w:rsidRPr="00EF79E1">
        <w:rPr>
          <w:i/>
        </w:rPr>
        <w:t>drx-RetransmissionTimerDL</w:t>
      </w:r>
      <w:r w:rsidRPr="00EF79E1">
        <w:rPr>
          <w:noProof/>
        </w:rPr>
        <w:t xml:space="preserve"> or </w:t>
      </w:r>
      <w:r w:rsidRPr="00EF79E1">
        <w:rPr>
          <w:i/>
        </w:rPr>
        <w:t>drx-RetransmissionTimerUL</w:t>
      </w:r>
      <w:r w:rsidRPr="00EF79E1">
        <w:rPr>
          <w:noProof/>
        </w:rPr>
        <w:t xml:space="preserve"> or </w:t>
      </w:r>
      <w:r w:rsidRPr="00EF79E1">
        <w:rPr>
          <w:i/>
          <w:noProof/>
        </w:rPr>
        <w:t>ra-ContentionResolutionTimer</w:t>
      </w:r>
      <w:r w:rsidRPr="00EF79E1">
        <w:rPr>
          <w:noProof/>
        </w:rPr>
        <w:t xml:space="preserve"> is running; or</w:t>
      </w:r>
    </w:p>
    <w:p w14:paraId="4D9B033D" w14:textId="77777777" w:rsidR="002B46D6" w:rsidRPr="00EF79E1" w:rsidRDefault="002B46D6" w:rsidP="002B46D6">
      <w:pPr>
        <w:pStyle w:val="B1"/>
        <w:spacing w:after="0"/>
        <w:rPr>
          <w:noProof/>
        </w:rPr>
      </w:pPr>
      <w:r w:rsidRPr="00EF79E1">
        <w:rPr>
          <w:noProof/>
        </w:rPr>
        <w:t>-</w:t>
      </w:r>
      <w:r w:rsidRPr="00EF79E1">
        <w:rPr>
          <w:noProof/>
        </w:rPr>
        <w:tab/>
        <w:t>a Scheduling Request is sent on PUCCH and is pending; or</w:t>
      </w:r>
    </w:p>
    <w:p w14:paraId="4ED82389" w14:textId="77777777" w:rsidR="002B46D6" w:rsidRPr="00EF79E1" w:rsidRDefault="002B46D6" w:rsidP="002B46D6">
      <w:pPr>
        <w:pStyle w:val="B1"/>
        <w:spacing w:after="0"/>
        <w:rPr>
          <w:noProof/>
        </w:rPr>
      </w:pPr>
      <w:r w:rsidRPr="00EF79E1">
        <w:rPr>
          <w:noProof/>
        </w:rPr>
        <w:t>-</w:t>
      </w:r>
      <w:r w:rsidRPr="00EF79E1">
        <w:rPr>
          <w:noProof/>
        </w:rPr>
        <w:tab/>
        <w:t xml:space="preserve">a PDCCH indicating a new transmission addressed to the C-RNTI of the MAC entity has not been received after successful reception of a Random Access Response for the Random Access Preamble not selected by the </w:t>
      </w:r>
      <w:r w:rsidRPr="00EF79E1">
        <w:rPr>
          <w:noProof/>
          <w:lang w:eastAsia="ko-KR"/>
        </w:rPr>
        <w:t>MAC entity</w:t>
      </w:r>
      <w:r w:rsidRPr="00EF79E1">
        <w:rPr>
          <w:noProof/>
        </w:rPr>
        <w:t xml:space="preserve"> among the contention-based Random Access Preamble.</w:t>
      </w:r>
    </w:p>
    <w:p w14:paraId="3C60B4F9" w14:textId="77777777" w:rsidR="00BF7383" w:rsidRDefault="003E7030" w:rsidP="002B46D6">
      <w:pPr>
        <w:ind w:left="0" w:firstLineChars="250" w:firstLine="500"/>
      </w:pPr>
      <w:r w:rsidRPr="00EF79E1">
        <w:rPr>
          <w:rFonts w:eastAsiaTheme="minorEastAsia" w:hint="eastAsia"/>
          <w:lang w:eastAsia="ko-KR"/>
        </w:rPr>
        <w:t xml:space="preserve">It is understood that </w:t>
      </w:r>
      <w:r w:rsidRPr="00EF79E1">
        <w:rPr>
          <w:rFonts w:eastAsiaTheme="minorEastAsia"/>
          <w:i/>
          <w:lang w:eastAsia="ko-KR"/>
        </w:rPr>
        <w:t>drx-onDurationTimer</w:t>
      </w:r>
      <w:r w:rsidR="00AE75DA" w:rsidRPr="00EF79E1">
        <w:rPr>
          <w:rFonts w:eastAsiaTheme="minorEastAsia"/>
          <w:lang w:eastAsia="ko-KR"/>
        </w:rPr>
        <w:t xml:space="preserve"> is used to define the </w:t>
      </w:r>
      <w:r w:rsidRPr="00EF79E1">
        <w:rPr>
          <w:rFonts w:eastAsiaTheme="minorEastAsia"/>
          <w:lang w:eastAsia="ko-KR"/>
        </w:rPr>
        <w:t xml:space="preserve">minimum time duration where UE </w:t>
      </w:r>
      <w:r w:rsidR="00AE75DA" w:rsidRPr="00EF79E1">
        <w:rPr>
          <w:rFonts w:eastAsiaTheme="minorEastAsia"/>
          <w:lang w:eastAsia="ko-KR"/>
        </w:rPr>
        <w:t>shall</w:t>
      </w:r>
      <w:r w:rsidRPr="00EF79E1">
        <w:rPr>
          <w:rFonts w:eastAsiaTheme="minorEastAsia"/>
          <w:lang w:eastAsia="ko-KR"/>
        </w:rPr>
        <w:t xml:space="preserve"> perform PDCCH monitoring regardless of whether PDCCH is </w:t>
      </w:r>
      <w:r w:rsidR="001B2813" w:rsidRPr="00EF79E1">
        <w:rPr>
          <w:rFonts w:eastAsiaTheme="minorEastAsia" w:hint="eastAsia"/>
          <w:lang w:eastAsia="ko-KR"/>
        </w:rPr>
        <w:t xml:space="preserve">actually </w:t>
      </w:r>
      <w:r w:rsidRPr="00EF79E1">
        <w:rPr>
          <w:rFonts w:eastAsiaTheme="minorEastAsia"/>
          <w:lang w:eastAsia="ko-KR"/>
        </w:rPr>
        <w:t xml:space="preserve">transmitted or not. Next, </w:t>
      </w:r>
      <w:r w:rsidRPr="00EF79E1">
        <w:rPr>
          <w:rFonts w:eastAsiaTheme="minorEastAsia"/>
          <w:i/>
          <w:lang w:eastAsia="ko-KR"/>
        </w:rPr>
        <w:t>drx-InactivityTimer</w:t>
      </w:r>
      <w:r w:rsidRPr="00EF79E1">
        <w:rPr>
          <w:rFonts w:eastAsiaTheme="minorEastAsia"/>
          <w:lang w:eastAsia="ko-KR"/>
        </w:rPr>
        <w:t xml:space="preserve"> is used to maintain the Active Time to monitor more PDCCH after UE receives PDCCH indicating a new transmission (DL or UL). Next, </w:t>
      </w:r>
      <w:r w:rsidRPr="00EF79E1">
        <w:rPr>
          <w:i/>
        </w:rPr>
        <w:t>drx-RetransmissionTimerDL</w:t>
      </w:r>
      <w:r w:rsidRPr="00EF79E1">
        <w:rPr>
          <w:noProof/>
        </w:rPr>
        <w:t xml:space="preserve"> or </w:t>
      </w:r>
      <w:r w:rsidRPr="00EF79E1">
        <w:rPr>
          <w:i/>
        </w:rPr>
        <w:t xml:space="preserve">drx-RetransmissionTimerUL </w:t>
      </w:r>
      <w:r w:rsidRPr="00EF79E1">
        <w:t xml:space="preserve">will be used to receive PDCCH indicating retransmission. </w:t>
      </w:r>
    </w:p>
    <w:p w14:paraId="56285B66" w14:textId="7E6749AD" w:rsidR="002B46D6" w:rsidRDefault="003E7030" w:rsidP="002B46D6">
      <w:pPr>
        <w:ind w:left="0" w:firstLineChars="250" w:firstLine="500"/>
        <w:rPr>
          <w:noProof/>
        </w:rPr>
      </w:pPr>
      <w:r w:rsidRPr="00EF79E1">
        <w:rPr>
          <w:noProof/>
        </w:rPr>
        <w:t xml:space="preserve">Regardless of DRX cycle, UE </w:t>
      </w:r>
      <w:r w:rsidR="00AE75DA" w:rsidRPr="00EF79E1">
        <w:rPr>
          <w:noProof/>
        </w:rPr>
        <w:t>will</w:t>
      </w:r>
      <w:r w:rsidRPr="00EF79E1">
        <w:rPr>
          <w:noProof/>
        </w:rPr>
        <w:t xml:space="preserve"> be ready to receive PDCCH when UE sent SR on PUCCH, and it is pending. In short, </w:t>
      </w:r>
      <w:r w:rsidR="00C472CF" w:rsidRPr="00EF79E1">
        <w:rPr>
          <w:noProof/>
        </w:rPr>
        <w:t>in current DRX operation, UE monitors PDCCH in Active Time, and the Active Time occurs due to the various conditions to receive PDCCH indicaing a new transmission, or PDCCH indicating retransmisison, or PDCCH associated with UL grant. In our view, considering the DRX timer state and SR state, UE can efficiently reduce the number of PDCCH BD attempts</w:t>
      </w:r>
      <w:r w:rsidR="00246B49">
        <w:rPr>
          <w:noProof/>
        </w:rPr>
        <w:t xml:space="preserve"> and/or PDSCH buffering</w:t>
      </w:r>
      <w:r w:rsidR="00C472CF" w:rsidRPr="00EF79E1">
        <w:rPr>
          <w:noProof/>
        </w:rPr>
        <w:t xml:space="preserve">. </w:t>
      </w:r>
      <w:r w:rsidR="00BF7383" w:rsidRPr="00EF79E1">
        <w:rPr>
          <w:noProof/>
        </w:rPr>
        <w:t xml:space="preserve">For instance, </w:t>
      </w:r>
      <w:r w:rsidR="00BF7383">
        <w:rPr>
          <w:noProof/>
        </w:rPr>
        <w:t>if</w:t>
      </w:r>
      <w:r w:rsidR="00BF7383" w:rsidRPr="00EF79E1">
        <w:rPr>
          <w:noProof/>
        </w:rPr>
        <w:t xml:space="preserve"> the MAC entity is in Active Time due to the scheduling request only, UE will perform PDCCH monitoring for UL grant</w:t>
      </w:r>
      <w:r w:rsidR="00BF7383">
        <w:rPr>
          <w:noProof/>
        </w:rPr>
        <w:t xml:space="preserve"> only and does not expects to perform PDSCH buffering</w:t>
      </w:r>
      <w:r w:rsidR="00BF7383" w:rsidRPr="00EF79E1">
        <w:rPr>
          <w:noProof/>
        </w:rPr>
        <w:t xml:space="preserve">. </w:t>
      </w:r>
      <w:r w:rsidR="00C472CF" w:rsidRPr="00EF79E1">
        <w:rPr>
          <w:noProof/>
        </w:rPr>
        <w:t>Detailed example</w:t>
      </w:r>
      <w:r w:rsidR="00AE75DA" w:rsidRPr="00EF79E1">
        <w:rPr>
          <w:noProof/>
        </w:rPr>
        <w:t>s</w:t>
      </w:r>
      <w:r w:rsidR="00C472CF" w:rsidRPr="00EF79E1">
        <w:rPr>
          <w:noProof/>
        </w:rPr>
        <w:t xml:space="preserve"> can be found in our companion contribution [</w:t>
      </w:r>
      <w:r w:rsidR="00AF15F6">
        <w:rPr>
          <w:noProof/>
        </w:rPr>
        <w:t>3</w:t>
      </w:r>
      <w:r w:rsidR="00C472CF" w:rsidRPr="00EF79E1">
        <w:rPr>
          <w:noProof/>
        </w:rPr>
        <w:t xml:space="preserve">]. </w:t>
      </w:r>
    </w:p>
    <w:p w14:paraId="18F644CC" w14:textId="6B033787" w:rsidR="00AF15F6" w:rsidRPr="00EF79E1" w:rsidRDefault="00AF15F6" w:rsidP="002B46D6">
      <w:pPr>
        <w:ind w:left="0" w:firstLineChars="250" w:firstLine="500"/>
        <w:rPr>
          <w:noProof/>
        </w:rPr>
      </w:pPr>
      <w:r>
        <w:rPr>
          <w:noProof/>
        </w:rPr>
        <w:t xml:space="preserve">Next, when DRX is configured, most DRX ON period will not have actual scheduling. In this case, it would be important to reduce UE power consumption during the DRX ON period. Simply, UE can skip some portion of DRX ON period, but it can cause additional latency and throughput loss especially when new DL packet arrives during the skipped DRX ON period. In those point of view, it can be considerd that UE monitors PDCCH with long monitoring periodicity before PDCCH indicating new transmisiosn is transmitted to reduce UE power consumption. On the other hand, after UE receives PDCCH indicating new transmission, UE can monitor PDCCH with short monitoring periodicity to boost up throuhgput performance. </w:t>
      </w:r>
      <w:r w:rsidR="00A85CC6">
        <w:rPr>
          <w:noProof/>
        </w:rPr>
        <w:t>Note that a</w:t>
      </w:r>
      <w:r>
        <w:rPr>
          <w:noProof/>
        </w:rPr>
        <w:t xml:space="preserve">ccording to our companion contribution [2], it is observed that </w:t>
      </w:r>
      <w:r w:rsidRPr="00AF15F6">
        <w:rPr>
          <w:noProof/>
        </w:rPr>
        <w:t xml:space="preserve">as PDCCH monitoring period increases, </w:t>
      </w:r>
      <w:r>
        <w:rPr>
          <w:noProof/>
        </w:rPr>
        <w:t xml:space="preserve">total UE power consumption could be futher reudced </w:t>
      </w:r>
      <w:r w:rsidRPr="00AF15F6">
        <w:rPr>
          <w:noProof/>
        </w:rPr>
        <w:t>with marginal throughput loss.</w:t>
      </w:r>
      <w:r>
        <w:rPr>
          <w:noProof/>
        </w:rPr>
        <w:t xml:space="preserve"> </w:t>
      </w:r>
    </w:p>
    <w:p w14:paraId="264EAB2C" w14:textId="5B8269CE" w:rsidR="00C472CF" w:rsidRPr="00EF79E1" w:rsidRDefault="00C472CF" w:rsidP="00C472CF">
      <w:pPr>
        <w:ind w:left="0" w:firstLine="0"/>
        <w:rPr>
          <w:rFonts w:eastAsiaTheme="minorEastAsia"/>
          <w:lang w:eastAsia="ko-KR"/>
        </w:rPr>
      </w:pPr>
      <w:r w:rsidRPr="00EF79E1">
        <w:rPr>
          <w:b/>
          <w:i/>
          <w:noProof/>
        </w:rPr>
        <w:t xml:space="preserve">Proposal </w:t>
      </w:r>
      <w:r w:rsidR="00AF15F6">
        <w:rPr>
          <w:b/>
          <w:i/>
          <w:noProof/>
        </w:rPr>
        <w:t>2</w:t>
      </w:r>
      <w:r w:rsidRPr="00EF79E1">
        <w:rPr>
          <w:b/>
          <w:i/>
          <w:noProof/>
        </w:rPr>
        <w:t>: If DRX is configured, monitoring behavior can be different during the Active Time depending on the DRX timer state and SR state.</w:t>
      </w:r>
    </w:p>
    <w:p w14:paraId="3B82A9D5" w14:textId="3078A664" w:rsidR="0039007C" w:rsidRPr="00EF79E1" w:rsidRDefault="00C472CF" w:rsidP="00C472CF">
      <w:pPr>
        <w:ind w:left="0" w:firstLineChars="250" w:firstLine="500"/>
        <w:rPr>
          <w:rFonts w:eastAsiaTheme="minorEastAsia"/>
          <w:lang w:eastAsia="ko-KR"/>
        </w:rPr>
      </w:pPr>
      <w:r w:rsidRPr="00EF79E1">
        <w:rPr>
          <w:rFonts w:eastAsiaTheme="minorEastAsia"/>
          <w:lang w:eastAsia="ko-KR"/>
        </w:rPr>
        <w:t>Next, PDCCH m</w:t>
      </w:r>
      <w:r w:rsidRPr="00EF79E1">
        <w:rPr>
          <w:rFonts w:eastAsiaTheme="minorEastAsia" w:hint="eastAsia"/>
          <w:lang w:eastAsia="ko-KR"/>
        </w:rPr>
        <w:t>onitoring behaviour can be different across different BWP</w:t>
      </w:r>
      <w:r w:rsidRPr="00EF79E1">
        <w:rPr>
          <w:rFonts w:eastAsiaTheme="minorEastAsia"/>
          <w:lang w:eastAsia="ko-KR"/>
        </w:rPr>
        <w:t xml:space="preserve">, and UE can change active BWP for power saving (e.g. default BWP). However, the current DRX parameters are configured per cell group. It means that DRX operation is not changed regardless of </w:t>
      </w:r>
      <w:r w:rsidR="00AE75DA" w:rsidRPr="00EF79E1">
        <w:rPr>
          <w:rFonts w:eastAsiaTheme="minorEastAsia"/>
          <w:lang w:eastAsia="ko-KR"/>
        </w:rPr>
        <w:t>which</w:t>
      </w:r>
      <w:r w:rsidRPr="00EF79E1">
        <w:rPr>
          <w:rFonts w:eastAsiaTheme="minorEastAsia"/>
          <w:lang w:eastAsia="ko-KR"/>
        </w:rPr>
        <w:t xml:space="preserve"> BWP</w:t>
      </w:r>
      <w:r w:rsidR="00AE75DA" w:rsidRPr="00EF79E1">
        <w:rPr>
          <w:rFonts w:eastAsiaTheme="minorEastAsia"/>
          <w:lang w:eastAsia="ko-KR"/>
        </w:rPr>
        <w:t xml:space="preserve"> is active</w:t>
      </w:r>
      <w:r w:rsidRPr="00EF79E1">
        <w:rPr>
          <w:rFonts w:eastAsiaTheme="minorEastAsia"/>
          <w:lang w:eastAsia="ko-KR"/>
        </w:rPr>
        <w:t>. In our view, at least when UE’s active DL BWP is set to be default BWP, it would be better to have different DRX configurations to save UE power consumption further.</w:t>
      </w:r>
    </w:p>
    <w:p w14:paraId="65485EC2" w14:textId="3521FCB2" w:rsidR="00C472CF" w:rsidRPr="00EF79E1" w:rsidRDefault="00C472CF" w:rsidP="00B019F8">
      <w:pPr>
        <w:ind w:left="0" w:firstLine="0"/>
        <w:rPr>
          <w:rFonts w:eastAsiaTheme="minorEastAsia"/>
          <w:lang w:eastAsia="ko-KR"/>
        </w:rPr>
      </w:pPr>
      <w:r w:rsidRPr="00EF79E1">
        <w:rPr>
          <w:b/>
          <w:i/>
          <w:noProof/>
        </w:rPr>
        <w:lastRenderedPageBreak/>
        <w:t xml:space="preserve">Proposal </w:t>
      </w:r>
      <w:r w:rsidR="00AF15F6">
        <w:rPr>
          <w:b/>
          <w:i/>
          <w:noProof/>
        </w:rPr>
        <w:t>3</w:t>
      </w:r>
      <w:r w:rsidRPr="00EF79E1">
        <w:rPr>
          <w:b/>
          <w:i/>
          <w:noProof/>
        </w:rPr>
        <w:t xml:space="preserve">: </w:t>
      </w:r>
      <w:r w:rsidR="00883D45" w:rsidRPr="00EF79E1">
        <w:rPr>
          <w:b/>
          <w:i/>
          <w:noProof/>
        </w:rPr>
        <w:t>S</w:t>
      </w:r>
      <w:r w:rsidR="00B019F8" w:rsidRPr="00EF79E1">
        <w:rPr>
          <w:b/>
          <w:i/>
          <w:noProof/>
        </w:rPr>
        <w:t xml:space="preserve">eparate configuration of DRX between default BWP and other configured BWP </w:t>
      </w:r>
      <w:r w:rsidR="00883D45" w:rsidRPr="00EF79E1">
        <w:rPr>
          <w:b/>
          <w:i/>
          <w:noProof/>
        </w:rPr>
        <w:t xml:space="preserve">can be considered </w:t>
      </w:r>
      <w:r w:rsidR="00B019F8" w:rsidRPr="00EF79E1">
        <w:rPr>
          <w:b/>
          <w:i/>
          <w:noProof/>
        </w:rPr>
        <w:t>at least in a single cell case.</w:t>
      </w:r>
    </w:p>
    <w:p w14:paraId="2F155D89" w14:textId="77777777" w:rsidR="009D76E1" w:rsidRDefault="009D76E1" w:rsidP="00FD3E0B">
      <w:pPr>
        <w:ind w:left="0" w:firstLine="0"/>
        <w:rPr>
          <w:rFonts w:eastAsiaTheme="minorEastAsia"/>
          <w:lang w:eastAsia="ko-KR"/>
        </w:rPr>
      </w:pPr>
    </w:p>
    <w:p w14:paraId="6EA5462F" w14:textId="021C61ED" w:rsidR="00994A84" w:rsidRPr="00EF79E1" w:rsidRDefault="00994A84" w:rsidP="00994A84">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 xml:space="preserve">UE </w:t>
      </w:r>
      <w:r w:rsidRPr="00EF79E1">
        <w:rPr>
          <w:rFonts w:eastAsiaTheme="minorEastAsia" w:cs="Arial"/>
          <w:b/>
          <w:sz w:val="24"/>
          <w:szCs w:val="28"/>
          <w:lang w:eastAsia="ko-KR"/>
        </w:rPr>
        <w:t xml:space="preserve">Power saving </w:t>
      </w:r>
      <w:r>
        <w:rPr>
          <w:rFonts w:eastAsiaTheme="minorEastAsia" w:cs="Arial"/>
          <w:b/>
          <w:sz w:val="24"/>
          <w:szCs w:val="28"/>
          <w:lang w:eastAsia="ko-KR"/>
        </w:rPr>
        <w:t>in frequency domain</w:t>
      </w:r>
    </w:p>
    <w:p w14:paraId="59B97821" w14:textId="6CCDA80C" w:rsidR="00312F2A" w:rsidRPr="003C2FFB" w:rsidRDefault="00312F2A" w:rsidP="003C2FFB">
      <w:pPr>
        <w:pStyle w:val="10"/>
        <w:numPr>
          <w:ilvl w:val="2"/>
          <w:numId w:val="2"/>
        </w:numPr>
        <w:spacing w:after="0"/>
        <w:rPr>
          <w:rFonts w:eastAsiaTheme="minorEastAsia" w:cs="Arial"/>
          <w:b/>
          <w:sz w:val="22"/>
          <w:szCs w:val="28"/>
          <w:lang w:eastAsia="ko-KR"/>
        </w:rPr>
      </w:pPr>
      <w:r w:rsidRPr="003C2FFB">
        <w:rPr>
          <w:rFonts w:eastAsiaTheme="minorEastAsia" w:cs="Arial"/>
          <w:b/>
          <w:sz w:val="22"/>
          <w:szCs w:val="28"/>
          <w:lang w:eastAsia="ko-KR"/>
        </w:rPr>
        <w:t>CA aspects on UE power saving</w:t>
      </w:r>
    </w:p>
    <w:p w14:paraId="41DBB7BD" w14:textId="487EF3F4" w:rsidR="00023D59" w:rsidRPr="00EF79E1" w:rsidRDefault="005236DE" w:rsidP="00023D59">
      <w:pPr>
        <w:ind w:left="0" w:firstLine="0"/>
        <w:rPr>
          <w:rFonts w:eastAsiaTheme="minorEastAsia"/>
          <w:lang w:eastAsia="ko-KR"/>
        </w:rPr>
      </w:pPr>
      <w:r w:rsidRPr="00EF79E1">
        <w:rPr>
          <w:rFonts w:eastAsiaTheme="minorEastAsia" w:hint="eastAsia"/>
          <w:lang w:eastAsia="ko-KR"/>
        </w:rPr>
        <w:t>Consider</w:t>
      </w:r>
      <w:r w:rsidRPr="00EF79E1">
        <w:rPr>
          <w:rFonts w:eastAsiaTheme="minorEastAsia"/>
          <w:lang w:eastAsia="ko-KR"/>
        </w:rPr>
        <w:t xml:space="preserve">ing traffic condition (e.g. the amount of DL data to be served) and the UE power consumption, some portion of SCells for a UE can be activated or deactivated, and UE may need to have the transition time for the SCell activation/deactivation. For instance, if the amount of DL data to be served is quite low, UE may not need to have a lot of activated serving cell. Instead, UE may deactivate SCell for UE power saving. According to euCA WI in LTE, if RF circuit is turned off for SCell deactivation, then the transition time from the deactivated state to the activated state could be remarkably large (e.g. </w:t>
      </w:r>
      <w:r w:rsidR="00E30DE8" w:rsidRPr="00EF79E1">
        <w:rPr>
          <w:rFonts w:eastAsiaTheme="minorEastAsia"/>
          <w:lang w:eastAsia="ko-KR"/>
        </w:rPr>
        <w:t>2</w:t>
      </w:r>
      <w:r w:rsidR="00BA42A1" w:rsidRPr="00EF79E1">
        <w:rPr>
          <w:rFonts w:eastAsiaTheme="minorEastAsia"/>
          <w:lang w:eastAsia="ko-KR"/>
        </w:rPr>
        <w:t>4</w:t>
      </w:r>
      <w:r w:rsidR="00E30DE8" w:rsidRPr="00EF79E1">
        <w:rPr>
          <w:rFonts w:eastAsiaTheme="minorEastAsia"/>
          <w:lang w:eastAsia="ko-KR"/>
        </w:rPr>
        <w:t>msec</w:t>
      </w:r>
      <w:r w:rsidRPr="00EF79E1">
        <w:rPr>
          <w:rFonts w:eastAsiaTheme="minorEastAsia"/>
          <w:lang w:eastAsia="ko-KR"/>
        </w:rPr>
        <w:t>)</w:t>
      </w:r>
      <w:r w:rsidR="009F3A3C" w:rsidRPr="00EF79E1">
        <w:rPr>
          <w:rFonts w:eastAsiaTheme="minorEastAsia"/>
          <w:lang w:eastAsia="ko-KR"/>
        </w:rPr>
        <w:t xml:space="preserve">. </w:t>
      </w:r>
      <w:r w:rsidR="006D5783" w:rsidRPr="00EF79E1">
        <w:rPr>
          <w:rFonts w:eastAsiaTheme="minorEastAsia"/>
          <w:lang w:eastAsia="ko-KR"/>
        </w:rPr>
        <w:t xml:space="preserve">To alleviate this </w:t>
      </w:r>
      <w:r w:rsidR="00400C94" w:rsidRPr="00EF79E1">
        <w:rPr>
          <w:rFonts w:eastAsiaTheme="minorEastAsia"/>
          <w:lang w:eastAsia="ko-KR"/>
        </w:rPr>
        <w:t>inefficiency</w:t>
      </w:r>
      <w:r w:rsidR="006D5783" w:rsidRPr="00EF79E1">
        <w:rPr>
          <w:rFonts w:eastAsiaTheme="minorEastAsia"/>
          <w:lang w:eastAsia="ko-KR"/>
        </w:rPr>
        <w:t xml:space="preserve">, a new SCell state in RRC_CONNECTED mode (called a “dormant state”) is introduced in addition to “activated state” and “deactivated state”. </w:t>
      </w:r>
      <w:r w:rsidR="00023D59" w:rsidRPr="00EF79E1">
        <w:rPr>
          <w:rFonts w:eastAsiaTheme="minorEastAsia"/>
          <w:lang w:eastAsia="ko-KR"/>
        </w:rPr>
        <w:t xml:space="preserve">For a dormant SCell, UE will not perform PDCCH monitoring, but will perform CSI measurement/reporting which can be used right after the serving cell is activated. In this case, UE could save UE power consumption compared to the activated state of serving cell whereas the transition time from dormant state to activated state is kept to </w:t>
      </w:r>
      <w:r w:rsidR="00BA42A1" w:rsidRPr="00EF79E1">
        <w:rPr>
          <w:rFonts w:eastAsiaTheme="minorEastAsia"/>
          <w:lang w:eastAsia="ko-KR"/>
        </w:rPr>
        <w:t xml:space="preserve">be </w:t>
      </w:r>
      <w:r w:rsidR="00023D59" w:rsidRPr="00EF79E1">
        <w:rPr>
          <w:rFonts w:eastAsiaTheme="minorEastAsia"/>
          <w:lang w:eastAsia="ko-KR"/>
        </w:rPr>
        <w:t xml:space="preserve">relatively small (e.g. 8msec). </w:t>
      </w:r>
    </w:p>
    <w:p w14:paraId="2D085F55" w14:textId="36100F17" w:rsidR="00023D59" w:rsidRPr="00EF79E1" w:rsidRDefault="00023D59" w:rsidP="00023D59">
      <w:pPr>
        <w:ind w:left="0" w:firstLineChars="250" w:firstLine="500"/>
        <w:rPr>
          <w:rFonts w:eastAsiaTheme="minorEastAsia"/>
          <w:lang w:eastAsia="ko-KR"/>
        </w:rPr>
      </w:pPr>
      <w:r w:rsidRPr="00EF79E1">
        <w:rPr>
          <w:rFonts w:eastAsiaTheme="minorEastAsia"/>
          <w:lang w:eastAsia="ko-KR"/>
        </w:rPr>
        <w:t>In NR, if the dormant state is introduced for power saving, NR-specific features (e.g., multiple beam operation, BWP) could be considered for fast transition from dormant state to activated state.</w:t>
      </w:r>
      <w:r w:rsidR="0023793E" w:rsidRPr="00EF79E1">
        <w:rPr>
          <w:rFonts w:eastAsiaTheme="minorEastAsia"/>
          <w:lang w:eastAsia="ko-KR"/>
        </w:rPr>
        <w:t xml:space="preserve"> </w:t>
      </w:r>
      <w:r w:rsidR="0023793E" w:rsidRPr="00EF79E1">
        <w:rPr>
          <w:noProof/>
        </w:rPr>
        <w:t>Detailed descriptions and examples can be found in our companion contribution [4].</w:t>
      </w:r>
    </w:p>
    <w:p w14:paraId="1033381F" w14:textId="24C0A9EA" w:rsidR="0023793E" w:rsidRPr="00EF79E1" w:rsidRDefault="0023793E" w:rsidP="0023793E">
      <w:pPr>
        <w:spacing w:after="0"/>
        <w:ind w:left="0" w:firstLine="0"/>
        <w:rPr>
          <w:rFonts w:eastAsiaTheme="minorEastAsia"/>
          <w:b/>
          <w:i/>
          <w:lang w:eastAsia="ko-KR"/>
        </w:rPr>
      </w:pPr>
      <w:r w:rsidRPr="00EF79E1">
        <w:rPr>
          <w:rFonts w:eastAsiaTheme="minorEastAsia"/>
          <w:b/>
          <w:i/>
          <w:lang w:eastAsia="ko-KR"/>
        </w:rPr>
        <w:t xml:space="preserve">Proposal </w:t>
      </w:r>
      <w:r w:rsidR="00B35249">
        <w:rPr>
          <w:rFonts w:eastAsiaTheme="minorEastAsia"/>
          <w:b/>
          <w:i/>
          <w:lang w:eastAsia="ko-KR"/>
        </w:rPr>
        <w:t>4</w:t>
      </w:r>
      <w:r w:rsidRPr="00EF79E1">
        <w:rPr>
          <w:rFonts w:eastAsiaTheme="minorEastAsia"/>
          <w:b/>
          <w:i/>
          <w:lang w:eastAsia="ko-KR"/>
        </w:rPr>
        <w:t xml:space="preserve">: For power saving in NR, support dormant state as a SCell state. </w:t>
      </w:r>
    </w:p>
    <w:p w14:paraId="76BE3D6B" w14:textId="79CBE9F6" w:rsidR="0023793E" w:rsidRDefault="0023793E" w:rsidP="0023793E">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RAN1 studies functionalities to be performed by UE on the dormant cell (e.g. CSI measurement/reporting, beam management).</w:t>
      </w:r>
    </w:p>
    <w:p w14:paraId="32C185BF" w14:textId="1D39D3D6" w:rsidR="00B35249" w:rsidRPr="003C2FFB" w:rsidRDefault="00B35249" w:rsidP="00B35249">
      <w:pPr>
        <w:spacing w:before="0"/>
        <w:ind w:left="0" w:firstLineChars="250" w:firstLine="500"/>
        <w:rPr>
          <w:rFonts w:eastAsiaTheme="minorEastAsia"/>
          <w:lang w:eastAsia="ko-KR"/>
        </w:rPr>
      </w:pPr>
      <w:r>
        <w:rPr>
          <w:rFonts w:eastAsiaTheme="minorEastAsia" w:hint="eastAsia"/>
          <w:lang w:eastAsia="ko-KR"/>
        </w:rPr>
        <w:t xml:space="preserve">Regarding </w:t>
      </w:r>
      <w:r>
        <w:rPr>
          <w:rFonts w:eastAsiaTheme="minorEastAsia"/>
          <w:lang w:eastAsia="ko-KR"/>
        </w:rPr>
        <w:t xml:space="preserve">quick activation/deactivation, it seems necessary to carefully investigate the feasibility to have sufficiently short transition time between activated state and deactivated state. In other words, if the transition time is not small enough, it seems that there is no clear benefit to introduce </w:t>
      </w:r>
      <w:r w:rsidR="00947FC4">
        <w:rPr>
          <w:rFonts w:eastAsiaTheme="minorEastAsia"/>
          <w:lang w:eastAsia="ko-KR"/>
        </w:rPr>
        <w:t xml:space="preserve">L1 signalling-based SCell activation/deactivation. </w:t>
      </w:r>
    </w:p>
    <w:p w14:paraId="588AAA5D" w14:textId="6190BF87" w:rsidR="00947FC4" w:rsidRPr="005F239D" w:rsidRDefault="00947FC4" w:rsidP="00947FC4">
      <w:pPr>
        <w:pStyle w:val="10"/>
        <w:numPr>
          <w:ilvl w:val="2"/>
          <w:numId w:val="2"/>
        </w:numPr>
        <w:spacing w:after="0"/>
        <w:rPr>
          <w:rFonts w:eastAsiaTheme="minorEastAsia" w:cs="Arial"/>
          <w:b/>
          <w:sz w:val="22"/>
          <w:szCs w:val="28"/>
          <w:lang w:eastAsia="ko-KR"/>
        </w:rPr>
      </w:pPr>
      <w:r>
        <w:rPr>
          <w:rFonts w:eastAsiaTheme="minorEastAsia" w:cs="Arial"/>
          <w:b/>
          <w:sz w:val="22"/>
          <w:szCs w:val="28"/>
          <w:lang w:eastAsia="ko-KR"/>
        </w:rPr>
        <w:t>BWP</w:t>
      </w:r>
      <w:r w:rsidRPr="005F239D">
        <w:rPr>
          <w:rFonts w:eastAsiaTheme="minorEastAsia" w:cs="Arial"/>
          <w:b/>
          <w:sz w:val="22"/>
          <w:szCs w:val="28"/>
          <w:lang w:eastAsia="ko-KR"/>
        </w:rPr>
        <w:t xml:space="preserve"> aspects on UE power saving</w:t>
      </w:r>
    </w:p>
    <w:p w14:paraId="6091C9F2" w14:textId="1A3321A6" w:rsidR="00947FC4" w:rsidRDefault="00947FC4" w:rsidP="00947FC4">
      <w:pPr>
        <w:spacing w:before="0"/>
        <w:ind w:left="0" w:firstLine="0"/>
        <w:rPr>
          <w:rFonts w:eastAsiaTheme="minorEastAsia"/>
          <w:lang w:eastAsia="ko-KR"/>
        </w:rPr>
      </w:pPr>
      <w:r>
        <w:rPr>
          <w:rFonts w:eastAsiaTheme="minorEastAsia" w:hint="eastAsia"/>
          <w:lang w:eastAsia="ko-KR"/>
        </w:rPr>
        <w:t xml:space="preserve">In NR, UE can be configured with different BWP size, time-domain resource </w:t>
      </w:r>
      <w:r>
        <w:rPr>
          <w:rFonts w:eastAsiaTheme="minorEastAsia"/>
          <w:lang w:eastAsia="ko-KR"/>
        </w:rPr>
        <w:t>assignment</w:t>
      </w:r>
      <w:r>
        <w:rPr>
          <w:rFonts w:eastAsiaTheme="minorEastAsia" w:hint="eastAsia"/>
          <w:lang w:eastAsia="ko-KR"/>
        </w:rPr>
        <w:t xml:space="preserve"> </w:t>
      </w:r>
      <w:r>
        <w:rPr>
          <w:rFonts w:eastAsiaTheme="minorEastAsia"/>
          <w:lang w:eastAsia="ko-KR"/>
        </w:rPr>
        <w:t>configuration, CORESET/SS configuration across different BWP. In this case, UE can change UE power consumption characteristics by switching active BWP. According the current BWP operation, considering SCS of 30 kHz, when UE receives DCI indicating active BWP switching, UE will change its active DL and/or UL BWP with the BWP switching delay of either 2 or 5 slots depending on the UE capability. Considering DRX operation and burst transmission, those BWP switching delay (e.g. 1ms or 3ms) seems marginal. In that point of view, active BWP switching can be considered as a baseline for UE adaptation to the power consumption characteristics.</w:t>
      </w:r>
    </w:p>
    <w:p w14:paraId="385E7173" w14:textId="5003427C" w:rsidR="00947FC4" w:rsidRPr="003C2FFB" w:rsidRDefault="00947FC4" w:rsidP="00947FC4">
      <w:pPr>
        <w:spacing w:before="0"/>
        <w:ind w:left="0" w:firstLine="0"/>
        <w:rPr>
          <w:rFonts w:eastAsiaTheme="minorEastAsia"/>
          <w:b/>
          <w:i/>
          <w:lang w:eastAsia="ko-KR"/>
        </w:rPr>
      </w:pPr>
      <w:r>
        <w:rPr>
          <w:rFonts w:eastAsiaTheme="minorEastAsia"/>
          <w:b/>
          <w:i/>
          <w:lang w:eastAsia="ko-KR"/>
        </w:rPr>
        <w:t xml:space="preserve">Proposal 5: BWP operation is a baseline for UE adaptation to the UE power consumption characteristics. </w:t>
      </w:r>
    </w:p>
    <w:p w14:paraId="53845BDB" w14:textId="6742E2C0" w:rsidR="00947FC4" w:rsidRDefault="00947FC4" w:rsidP="00947FC4">
      <w:pPr>
        <w:spacing w:before="0"/>
        <w:ind w:left="0" w:firstLineChars="250" w:firstLine="500"/>
        <w:rPr>
          <w:rFonts w:eastAsiaTheme="minorEastAsia"/>
          <w:lang w:eastAsia="ko-KR"/>
        </w:rPr>
      </w:pPr>
      <w:r>
        <w:rPr>
          <w:rFonts w:eastAsiaTheme="minorEastAsia"/>
          <w:lang w:eastAsia="ko-KR"/>
        </w:rPr>
        <w:t xml:space="preserve">UE expects to receive CSI-RS in active DL BWP. In this case, UE may not know accurate CSI right after active DL BWP switching. Meanwhile, UE will be ready to receive any DL signals in new active BWP in a slot which is </w:t>
      </w:r>
      <w:r>
        <w:rPr>
          <w:rFonts w:eastAsiaTheme="minorEastAsia"/>
          <w:lang w:eastAsia="ko-KR"/>
        </w:rPr>
        <w:lastRenderedPageBreak/>
        <w:t xml:space="preserve">indicated by DCI indicating active DL BWP switching (e.g. K0) even though PDSCH starts in the middle of the slot. In this case, it is possible for a UE to receive UL grant with aperiodic CSI triggering before receiving PDSCH in new active BWP. In this case, UE can track the CSI of the new active BWP quickly. Meanwhile, depending on the BWP configuration, </w:t>
      </w:r>
      <w:r w:rsidR="00D75052">
        <w:rPr>
          <w:rFonts w:eastAsiaTheme="minorEastAsia"/>
          <w:lang w:eastAsia="ko-KR"/>
        </w:rPr>
        <w:t xml:space="preserve">new active BWP can be overlapped with old BWP. In another case, UE may have knowledge of CSI of new BWP when the BWP was activated before. In those cases, it can be understood that UE roughly knows the CSI of the new active BWP. If necessary, gNB can transmit aperiodic CSI request to UE to update CSI of the new active BWP. </w:t>
      </w:r>
    </w:p>
    <w:p w14:paraId="0C01BC24" w14:textId="135BBA53" w:rsidR="00D75052" w:rsidRPr="003C2FFB" w:rsidRDefault="00D75052" w:rsidP="00155B18">
      <w:pPr>
        <w:spacing w:before="0"/>
        <w:ind w:left="0" w:firstLine="0"/>
        <w:rPr>
          <w:rFonts w:eastAsiaTheme="minorEastAsia"/>
          <w:b/>
          <w:i/>
          <w:lang w:eastAsia="ko-KR"/>
        </w:rPr>
      </w:pPr>
      <w:r>
        <w:rPr>
          <w:rFonts w:eastAsiaTheme="minorEastAsia" w:hint="eastAsia"/>
          <w:b/>
          <w:i/>
          <w:lang w:eastAsia="ko-KR"/>
        </w:rPr>
        <w:t>Proposal 6</w:t>
      </w:r>
      <w:r>
        <w:rPr>
          <w:rFonts w:eastAsiaTheme="minorEastAsia"/>
          <w:b/>
          <w:i/>
          <w:lang w:eastAsia="ko-KR"/>
        </w:rPr>
        <w:t xml:space="preserve">: </w:t>
      </w:r>
      <w:r w:rsidR="006D57E0">
        <w:rPr>
          <w:rFonts w:eastAsiaTheme="minorEastAsia"/>
          <w:b/>
          <w:i/>
          <w:lang w:eastAsia="ko-KR"/>
        </w:rPr>
        <w:t>Enhancement of</w:t>
      </w:r>
      <w:r w:rsidR="00155B18">
        <w:rPr>
          <w:rFonts w:eastAsiaTheme="minorEastAsia"/>
          <w:b/>
          <w:i/>
          <w:lang w:eastAsia="ko-KR"/>
        </w:rPr>
        <w:t xml:space="preserve"> CSI measurement/feedback </w:t>
      </w:r>
      <w:r w:rsidR="006D57E0">
        <w:rPr>
          <w:rFonts w:eastAsiaTheme="minorEastAsia"/>
          <w:b/>
          <w:i/>
          <w:lang w:eastAsia="ko-KR"/>
        </w:rPr>
        <w:t>after</w:t>
      </w:r>
      <w:r w:rsidR="00155B18">
        <w:rPr>
          <w:rFonts w:eastAsiaTheme="minorEastAsia"/>
          <w:b/>
          <w:i/>
          <w:lang w:eastAsia="ko-KR"/>
        </w:rPr>
        <w:t xml:space="preserve"> active BWP</w:t>
      </w:r>
      <w:r w:rsidR="006D57E0">
        <w:rPr>
          <w:rFonts w:eastAsiaTheme="minorEastAsia"/>
          <w:b/>
          <w:i/>
          <w:lang w:eastAsia="ko-KR"/>
        </w:rPr>
        <w:t xml:space="preserve"> switching is deprioritized unless the feasibility and the benefit of faster CSI measurement/feedback are clearly shown</w:t>
      </w:r>
      <w:r w:rsidR="00155B18">
        <w:rPr>
          <w:rFonts w:eastAsiaTheme="minorEastAsia"/>
          <w:b/>
          <w:i/>
          <w:lang w:eastAsia="ko-KR"/>
        </w:rPr>
        <w:t xml:space="preserve">. </w:t>
      </w:r>
    </w:p>
    <w:p w14:paraId="36C47A3E" w14:textId="09F3B9BD" w:rsidR="00947FC4" w:rsidRPr="00947FC4" w:rsidRDefault="00947FC4" w:rsidP="003C2FFB">
      <w:pPr>
        <w:spacing w:before="0"/>
        <w:ind w:left="0" w:firstLine="0"/>
        <w:rPr>
          <w:rFonts w:eastAsiaTheme="minorEastAsia"/>
        </w:rPr>
      </w:pPr>
    </w:p>
    <w:p w14:paraId="2E1AB2B8" w14:textId="0E4345CF" w:rsidR="00994A84" w:rsidRPr="00EF79E1" w:rsidRDefault="00994A84" w:rsidP="00994A84">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 xml:space="preserve">UE </w:t>
      </w:r>
      <w:r w:rsidRPr="00EF79E1">
        <w:rPr>
          <w:rFonts w:eastAsiaTheme="minorEastAsia" w:cs="Arial"/>
          <w:b/>
          <w:sz w:val="24"/>
          <w:szCs w:val="28"/>
          <w:lang w:eastAsia="ko-KR"/>
        </w:rPr>
        <w:t xml:space="preserve">Power saving </w:t>
      </w:r>
      <w:r>
        <w:rPr>
          <w:rFonts w:eastAsiaTheme="minorEastAsia" w:cs="Arial"/>
          <w:b/>
          <w:sz w:val="24"/>
          <w:szCs w:val="28"/>
          <w:lang w:eastAsia="ko-KR"/>
        </w:rPr>
        <w:t>in reducing</w:t>
      </w:r>
      <w:r w:rsidRPr="00EF79E1">
        <w:rPr>
          <w:rFonts w:eastAsiaTheme="minorEastAsia" w:cs="Arial"/>
          <w:b/>
          <w:sz w:val="24"/>
          <w:szCs w:val="28"/>
          <w:lang w:eastAsia="ko-KR"/>
        </w:rPr>
        <w:t xml:space="preserve"> PDCCH monitoring</w:t>
      </w:r>
    </w:p>
    <w:p w14:paraId="514700CE" w14:textId="45D9DAD5" w:rsidR="00994A84" w:rsidRPr="00EF79E1" w:rsidRDefault="00994A84" w:rsidP="00994A84">
      <w:pPr>
        <w:ind w:left="0" w:firstLine="0"/>
        <w:rPr>
          <w:rFonts w:eastAsiaTheme="minorEastAsia"/>
          <w:lang w:eastAsia="ko-KR"/>
        </w:rPr>
      </w:pPr>
      <w:r w:rsidRPr="00EF79E1">
        <w:rPr>
          <w:rFonts w:eastAsiaTheme="minorEastAsia" w:hint="eastAsia"/>
          <w:lang w:eastAsia="ko-KR"/>
        </w:rPr>
        <w:t>For PDCCH BD attempts, UE woul</w:t>
      </w:r>
      <w:r w:rsidRPr="00EF79E1">
        <w:rPr>
          <w:rFonts w:eastAsiaTheme="minorEastAsia"/>
          <w:lang w:eastAsia="ko-KR"/>
        </w:rPr>
        <w:t xml:space="preserve">d perform both channel estimation and channel decoding </w:t>
      </w:r>
      <w:r w:rsidRPr="00EF79E1">
        <w:rPr>
          <w:rFonts w:eastAsiaTheme="minorEastAsia" w:hint="eastAsia"/>
          <w:lang w:eastAsia="ko-KR"/>
        </w:rPr>
        <w:t>on candidates given by CORESET</w:t>
      </w:r>
      <w:r w:rsidRPr="00EF79E1">
        <w:rPr>
          <w:rFonts w:eastAsiaTheme="minorEastAsia"/>
          <w:lang w:eastAsia="ko-KR"/>
        </w:rPr>
        <w:t>s</w:t>
      </w:r>
      <w:r w:rsidRPr="00EF79E1">
        <w:rPr>
          <w:rFonts w:eastAsiaTheme="minorEastAsia" w:hint="eastAsia"/>
          <w:lang w:eastAsia="ko-KR"/>
        </w:rPr>
        <w:t xml:space="preserve"> and search space set configurations</w:t>
      </w:r>
      <w:r w:rsidRPr="00EF79E1">
        <w:rPr>
          <w:rFonts w:eastAsiaTheme="minorEastAsia"/>
          <w:lang w:eastAsia="ko-KR"/>
        </w:rPr>
        <w:t xml:space="preserve">. From the power saving perspective, it is useful to reduce unnecessary channel estimations and blind decoding. </w:t>
      </w:r>
      <w:r w:rsidRPr="00EF79E1">
        <w:rPr>
          <w:rFonts w:eastAsiaTheme="minorEastAsia" w:hint="eastAsia"/>
          <w:lang w:eastAsia="ko-KR"/>
        </w:rPr>
        <w:t>In NR, for considering UE</w:t>
      </w:r>
      <w:r w:rsidRPr="00EF79E1">
        <w:rPr>
          <w:rFonts w:eastAsiaTheme="minorEastAsia"/>
          <w:lang w:eastAsia="ko-KR"/>
        </w:rPr>
        <w:t xml:space="preserve">’s complexity and processing time line, the upper limits of the number of blind decodes and channel estimations were defined for each numerology. Considering the limits, UE can skip monitoring some portion of PDCCH candidates in a unit of search space. From the UE power saving perspective, the configurable BD/CCE limits can be used to adjust UE power consumption. To be specific, to support power saving mode intended by a UE, gNB could dynamically configure smaller BD/CCE limits to the UE. In a similar manner, it can be considered to adjust the number of CORESET and/or the set of aggregation levels to be used for PDCCH transmission. To be specific, in case of CORESET, some portion of CORESETs configured to a UE would not be used based on the network decision considering the overlapping resources among different CORESETs, and/or the beam management and/or the detection performance of PDCCH. In those points of views, dynamic CORESET activation/deactivation can be considered to efficiently reduce the number of PDCCH BD attempts and channel estimation. In case of aggregation level, if gNB and UE commonly know the proper value of AL for PDCCH transmission for a given time, the number of BDs and channel estimation could be efficiently reduced. For alignment on AL selection for PDCCH transmission between UE and gNB, the statistics of the previously transmitted PDCCH or CSI feedback for control channel can be considered. </w:t>
      </w:r>
      <w:r w:rsidRPr="00EF79E1">
        <w:rPr>
          <w:noProof/>
        </w:rPr>
        <w:t>Detailed descriptions and examples can be found in our companion contribution [</w:t>
      </w:r>
      <w:r w:rsidR="006C193F">
        <w:rPr>
          <w:noProof/>
        </w:rPr>
        <w:t>5</w:t>
      </w:r>
      <w:r w:rsidRPr="00EF79E1">
        <w:rPr>
          <w:noProof/>
        </w:rPr>
        <w:t xml:space="preserve">]. </w:t>
      </w:r>
    </w:p>
    <w:p w14:paraId="2BF6AF03" w14:textId="51AD05E7" w:rsidR="00994A84" w:rsidRPr="00EF79E1" w:rsidRDefault="00994A84" w:rsidP="00994A84">
      <w:pPr>
        <w:spacing w:after="0"/>
        <w:ind w:left="0" w:firstLine="0"/>
        <w:rPr>
          <w:rFonts w:eastAsiaTheme="minorEastAsia"/>
          <w:b/>
          <w:i/>
          <w:lang w:eastAsia="ko-KR"/>
        </w:rPr>
      </w:pPr>
      <w:r w:rsidRPr="00EF79E1">
        <w:rPr>
          <w:rFonts w:eastAsiaTheme="minorEastAsia"/>
          <w:b/>
          <w:i/>
          <w:lang w:eastAsia="ko-KR"/>
        </w:rPr>
        <w:t xml:space="preserve">Proposal </w:t>
      </w:r>
      <w:r w:rsidR="006C193F">
        <w:rPr>
          <w:rFonts w:eastAsiaTheme="minorEastAsia"/>
          <w:b/>
          <w:i/>
          <w:lang w:eastAsia="ko-KR"/>
        </w:rPr>
        <w:t>7</w:t>
      </w:r>
      <w:r w:rsidRPr="00EF79E1">
        <w:rPr>
          <w:rFonts w:eastAsiaTheme="minorEastAsia"/>
          <w:b/>
          <w:i/>
          <w:lang w:eastAsia="ko-KR"/>
        </w:rPr>
        <w:t>: For power saving on PDCCH monitoring, followings could be considered;</w:t>
      </w:r>
    </w:p>
    <w:p w14:paraId="31A4C734" w14:textId="77777777" w:rsidR="00994A84" w:rsidRPr="00EF79E1" w:rsidRDefault="00994A84" w:rsidP="00994A84">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C</w:t>
      </w:r>
      <w:r w:rsidRPr="00EF79E1">
        <w:rPr>
          <w:rFonts w:ascii="Times New Roman" w:eastAsiaTheme="minorEastAsia" w:hAnsi="Times New Roman" w:cs="Times New Roman" w:hint="eastAsia"/>
          <w:b/>
          <w:i/>
          <w:lang w:val="en-GB"/>
        </w:rPr>
        <w:t xml:space="preserve">onfigurable </w:t>
      </w:r>
      <w:r w:rsidRPr="00EF79E1">
        <w:rPr>
          <w:rFonts w:ascii="Times New Roman" w:eastAsiaTheme="minorEastAsia" w:hAnsi="Times New Roman" w:cs="Times New Roman"/>
          <w:b/>
          <w:i/>
          <w:lang w:val="en-GB"/>
        </w:rPr>
        <w:t>BD/CCE limit</w:t>
      </w:r>
    </w:p>
    <w:p w14:paraId="197AE9D0" w14:textId="77777777" w:rsidR="00994A84" w:rsidRPr="00EF79E1" w:rsidRDefault="00994A84" w:rsidP="00994A84">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Dynamic CORESET on/off</w:t>
      </w:r>
    </w:p>
    <w:p w14:paraId="1B6894D3" w14:textId="77777777" w:rsidR="00994A84" w:rsidRPr="00EF79E1" w:rsidRDefault="00994A84" w:rsidP="00994A84">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AL selection</w:t>
      </w:r>
    </w:p>
    <w:p w14:paraId="16222857" w14:textId="77777777" w:rsidR="00994A84" w:rsidRPr="00EF79E1" w:rsidRDefault="00994A84" w:rsidP="00994A84">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 xml:space="preserve">CSI feedback for control channel </w:t>
      </w:r>
    </w:p>
    <w:p w14:paraId="12D1AFBA" w14:textId="77777777" w:rsidR="0039007C" w:rsidRDefault="0039007C" w:rsidP="00FD3E0B">
      <w:pPr>
        <w:ind w:left="0" w:firstLine="0"/>
        <w:rPr>
          <w:rFonts w:eastAsiaTheme="minorEastAsia"/>
          <w:lang w:eastAsia="ko-KR"/>
        </w:rPr>
      </w:pPr>
    </w:p>
    <w:p w14:paraId="0932E6A7" w14:textId="17206FCA" w:rsidR="00155B18" w:rsidRPr="00EF79E1" w:rsidRDefault="00155B18" w:rsidP="00155B18">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UE-assistance information for UE power saving</w:t>
      </w:r>
    </w:p>
    <w:p w14:paraId="6B6CD05B" w14:textId="35255625" w:rsidR="00FD485B" w:rsidRPr="00155B18" w:rsidRDefault="00FD485B">
      <w:pPr>
        <w:ind w:left="0" w:firstLine="0"/>
        <w:rPr>
          <w:rFonts w:eastAsiaTheme="minorEastAsia"/>
          <w:lang w:eastAsia="ko-KR"/>
        </w:rPr>
      </w:pPr>
      <w:r>
        <w:rPr>
          <w:rFonts w:eastAsiaTheme="minorEastAsia" w:hint="eastAsia"/>
          <w:lang w:eastAsia="ko-KR"/>
        </w:rPr>
        <w:t xml:space="preserve">Depending on </w:t>
      </w:r>
      <w:r>
        <w:rPr>
          <w:rFonts w:eastAsiaTheme="minorEastAsia"/>
          <w:lang w:eastAsia="ko-KR"/>
        </w:rPr>
        <w:t>application</w:t>
      </w:r>
      <w:r>
        <w:rPr>
          <w:rFonts w:eastAsiaTheme="minorEastAsia" w:hint="eastAsia"/>
          <w:lang w:eastAsia="ko-KR"/>
        </w:rPr>
        <w:t>,</w:t>
      </w:r>
      <w:r>
        <w:rPr>
          <w:rFonts w:eastAsiaTheme="minorEastAsia"/>
          <w:lang w:eastAsia="ko-KR"/>
        </w:rPr>
        <w:t xml:space="preserve"> DL traffic will be generated by UE’s request. In other words, UE may know information of DL traffic to be served. Meanwhile, network will support multiple UEs and schedule PDCCH/PDSCH/PUSCH considering DL/UL traffic conditions of multiple UEs and cell load. In other words, considering scheduling flexibility, </w:t>
      </w:r>
      <w:r>
        <w:rPr>
          <w:rFonts w:eastAsiaTheme="minorEastAsia"/>
          <w:lang w:eastAsia="ko-KR"/>
        </w:rPr>
        <w:lastRenderedPageBreak/>
        <w:t>the actual DL traffic will be determined by network decision. When UE-triggered procedure is considered for UE power saving scheme, it would be possible that UE use TX or RX configurations optimized for UE implementation. However, considering multiple UEs served by the same serving cell, this approach could be inefficient in the terms of scheduling flexibility or network resource usage. In another approach, network</w:t>
      </w:r>
      <w:r w:rsidR="00B02BAF">
        <w:rPr>
          <w:rFonts w:eastAsiaTheme="minorEastAsia"/>
          <w:lang w:eastAsia="ko-KR"/>
        </w:rPr>
        <w:t xml:space="preserve">-triggered procedure can be considered. In this case, optimization in the perspective of network would be possible, but it would be difficult to optimize TX or RX configurations considering UE implementation. Furthermore, since there are many UEs with different situation, optimization in the perspective of network would be also difficult in practice. Alternatively, it can be considered that network-triggered procedure with UE’s side information. In this case, network may configure relevant TX or RX configuration considering both network perspective and UE perspective. In this case, remaining issue is how to design UE’s side information or report considering overhead and effectiveness/usability. </w:t>
      </w:r>
    </w:p>
    <w:p w14:paraId="5A95A2D5" w14:textId="73CFD834" w:rsidR="00B02BAF" w:rsidRDefault="00B02BAF" w:rsidP="003C2FFB">
      <w:pPr>
        <w:ind w:left="0" w:firstLineChars="250" w:firstLine="500"/>
        <w:rPr>
          <w:rFonts w:eastAsiaTheme="minorEastAsia"/>
          <w:lang w:eastAsia="ko-KR"/>
        </w:rPr>
      </w:pPr>
      <w:r>
        <w:rPr>
          <w:rFonts w:eastAsiaTheme="minorEastAsia" w:hint="eastAsia"/>
          <w:lang w:eastAsia="ko-KR"/>
        </w:rPr>
        <w:t xml:space="preserve">In NR, some functionalities are up to UE </w:t>
      </w:r>
      <w:r>
        <w:rPr>
          <w:rFonts w:eastAsiaTheme="minorEastAsia"/>
          <w:lang w:eastAsia="ko-KR"/>
        </w:rPr>
        <w:t>implantation</w:t>
      </w:r>
      <w:r w:rsidR="00EC72D9">
        <w:rPr>
          <w:rFonts w:eastAsiaTheme="minorEastAsia"/>
          <w:lang w:eastAsia="ko-KR"/>
        </w:rPr>
        <w:t>, therefore the information of UE implementation could be an example of UE’s side information</w:t>
      </w:r>
      <w:r>
        <w:rPr>
          <w:rFonts w:eastAsiaTheme="minorEastAsia" w:hint="eastAsia"/>
          <w:lang w:eastAsia="ko-KR"/>
        </w:rPr>
        <w:t>.</w:t>
      </w:r>
      <w:r>
        <w:rPr>
          <w:rFonts w:eastAsiaTheme="minorEastAsia"/>
          <w:lang w:eastAsia="ko-KR"/>
        </w:rPr>
        <w:t xml:space="preserve"> For instance, in case of intra-band CA, depending on the UE implantation, multiple aggregated cells can be supported by a single RF chain or multiple RF chain. In this case, when a single RF chain is used to support multiple aggregated cells, deactivating some portion of the multiple aggregated cells supported by the same RF chain would not be beneficial for UE power saving. Similarly, it is up to UE implantation how to support different BWP configuration in terms of frequency location and size. In this case, if network knows information about UE implantation for CA/BWP operation, it would be possible for a network to manage SCell activation/deactivation and/or BWP selection in efficient UE power consumption manner. In this case, it is necessary to investigate how UE reports its UE implantation information or the relevant information to network considering signalling overhead, usability, and confidential issue. </w:t>
      </w:r>
    </w:p>
    <w:p w14:paraId="0F746C89" w14:textId="0424EFE6" w:rsidR="00EC72D9" w:rsidRPr="005F239D" w:rsidRDefault="00EC72D9" w:rsidP="00EC72D9">
      <w:pPr>
        <w:spacing w:before="0"/>
        <w:ind w:left="0" w:firstLine="0"/>
        <w:rPr>
          <w:rFonts w:eastAsiaTheme="minorEastAsia"/>
          <w:b/>
          <w:i/>
          <w:lang w:eastAsia="ko-KR"/>
        </w:rPr>
      </w:pPr>
      <w:r>
        <w:rPr>
          <w:rFonts w:eastAsiaTheme="minorEastAsia" w:hint="eastAsia"/>
          <w:b/>
          <w:i/>
          <w:lang w:eastAsia="ko-KR"/>
        </w:rPr>
        <w:t xml:space="preserve">Proposal </w:t>
      </w:r>
      <w:r>
        <w:rPr>
          <w:rFonts w:eastAsiaTheme="minorEastAsia"/>
          <w:b/>
          <w:i/>
          <w:lang w:eastAsia="ko-KR"/>
        </w:rPr>
        <w:t xml:space="preserve">8: It is necessary to investigate whether or how to support UE’s side information which can be useful for a network to trigger UE adaptation to the traffic and UE power consumption characteristics. </w:t>
      </w:r>
    </w:p>
    <w:p w14:paraId="306AB873" w14:textId="77777777" w:rsidR="00155B18" w:rsidRPr="00EC72D9" w:rsidRDefault="00155B18" w:rsidP="00FD3E0B">
      <w:pPr>
        <w:ind w:left="0" w:firstLine="0"/>
        <w:rPr>
          <w:rFonts w:eastAsiaTheme="minorEastAsia"/>
          <w:lang w:eastAsia="ko-KR"/>
        </w:rPr>
      </w:pPr>
    </w:p>
    <w:p w14:paraId="26BBF452" w14:textId="77777777" w:rsidR="00E53649" w:rsidRPr="00EF79E1" w:rsidRDefault="00E53649" w:rsidP="00E53649">
      <w:pPr>
        <w:pStyle w:val="10"/>
        <w:numPr>
          <w:ilvl w:val="0"/>
          <w:numId w:val="2"/>
        </w:numPr>
        <w:rPr>
          <w:rFonts w:eastAsia="바탕"/>
          <w:b/>
          <w:lang w:eastAsia="ko-KR"/>
        </w:rPr>
      </w:pPr>
      <w:r w:rsidRPr="00EF79E1">
        <w:rPr>
          <w:rFonts w:eastAsia="바탕"/>
          <w:b/>
          <w:lang w:eastAsia="ko-KR"/>
        </w:rPr>
        <w:t>Conclusion</w:t>
      </w:r>
    </w:p>
    <w:p w14:paraId="30DF7A7F" w14:textId="5D985AFD" w:rsidR="00795D2E" w:rsidRPr="00EF79E1" w:rsidRDefault="007E390E" w:rsidP="007E390E">
      <w:pPr>
        <w:ind w:left="0" w:firstLine="0"/>
        <w:rPr>
          <w:rFonts w:eastAsiaTheme="minorEastAsia"/>
          <w:lang w:eastAsia="ko-KR"/>
        </w:rPr>
      </w:pPr>
      <w:r w:rsidRPr="00EF79E1">
        <w:rPr>
          <w:rFonts w:eastAsiaTheme="minorEastAsia" w:hint="eastAsia"/>
          <w:lang w:eastAsia="ko-KR"/>
        </w:rPr>
        <w:t xml:space="preserve">We discussed </w:t>
      </w:r>
      <w:r w:rsidR="00D24FA8" w:rsidRPr="00EF79E1">
        <w:rPr>
          <w:rFonts w:eastAsiaTheme="minorEastAsia"/>
          <w:lang w:eastAsia="ko-KR"/>
        </w:rPr>
        <w:t>UE power saving in NR</w:t>
      </w:r>
      <w:r w:rsidRPr="00EF79E1">
        <w:rPr>
          <w:rFonts w:eastAsiaTheme="minorEastAsia" w:hint="eastAsia"/>
          <w:lang w:eastAsia="ko-KR"/>
        </w:rPr>
        <w:t xml:space="preserve">, and proposed the followings. </w:t>
      </w:r>
    </w:p>
    <w:p w14:paraId="342A75F4" w14:textId="77777777" w:rsidR="00424E98" w:rsidRPr="00EF79E1" w:rsidRDefault="00424E98" w:rsidP="00424E98">
      <w:pPr>
        <w:ind w:left="0" w:firstLine="0"/>
        <w:rPr>
          <w:rFonts w:eastAsiaTheme="minorEastAsia"/>
          <w:lang w:eastAsia="ko-KR"/>
        </w:rPr>
      </w:pPr>
      <w:r w:rsidRPr="00EF79E1">
        <w:rPr>
          <w:b/>
          <w:i/>
          <w:noProof/>
        </w:rPr>
        <w:t xml:space="preserve">Proposal 1: </w:t>
      </w:r>
      <w:r>
        <w:rPr>
          <w:b/>
          <w:i/>
          <w:noProof/>
        </w:rPr>
        <w:t xml:space="preserve">To further reduce UE power consumption for PDCCH-only state, it can be considered to dynamically adjust UE behaviour on PDSCH buffering. FFS on the triggering mechanism for the restriction on PDSCH buffering. </w:t>
      </w:r>
    </w:p>
    <w:p w14:paraId="5BFBD034" w14:textId="109C2AFC" w:rsidR="00424E98" w:rsidRPr="00EF79E1" w:rsidRDefault="00424E98" w:rsidP="00424E98">
      <w:pPr>
        <w:ind w:left="0" w:firstLine="0"/>
        <w:rPr>
          <w:rFonts w:eastAsiaTheme="minorEastAsia"/>
          <w:lang w:eastAsia="ko-KR"/>
        </w:rPr>
      </w:pPr>
      <w:r w:rsidRPr="00EF79E1">
        <w:rPr>
          <w:b/>
          <w:i/>
          <w:noProof/>
        </w:rPr>
        <w:t xml:space="preserve">Proposal </w:t>
      </w:r>
      <w:r>
        <w:rPr>
          <w:b/>
          <w:i/>
          <w:noProof/>
        </w:rPr>
        <w:t>2</w:t>
      </w:r>
      <w:r w:rsidRPr="00EF79E1">
        <w:rPr>
          <w:b/>
          <w:i/>
          <w:noProof/>
        </w:rPr>
        <w:t>: If DRX is configured, monitoring behavior can be different during the Active Time depending on the DRX timer state and SR state.</w:t>
      </w:r>
    </w:p>
    <w:p w14:paraId="666F4E6E" w14:textId="28860C01" w:rsidR="00424E98" w:rsidRPr="00EF79E1" w:rsidRDefault="00424E98" w:rsidP="00424E98">
      <w:pPr>
        <w:ind w:left="0" w:firstLine="0"/>
        <w:rPr>
          <w:rFonts w:eastAsiaTheme="minorEastAsia"/>
          <w:lang w:eastAsia="ko-KR"/>
        </w:rPr>
      </w:pPr>
      <w:r w:rsidRPr="00EF79E1">
        <w:rPr>
          <w:b/>
          <w:i/>
          <w:noProof/>
        </w:rPr>
        <w:t xml:space="preserve">Proposal </w:t>
      </w:r>
      <w:r>
        <w:rPr>
          <w:b/>
          <w:i/>
          <w:noProof/>
        </w:rPr>
        <w:t>3</w:t>
      </w:r>
      <w:r w:rsidRPr="00EF79E1">
        <w:rPr>
          <w:b/>
          <w:i/>
          <w:noProof/>
        </w:rPr>
        <w:t>: Separate configuration of DRX between default BWP and other configured BWP can be considered at least in a single cell case.</w:t>
      </w:r>
    </w:p>
    <w:p w14:paraId="5720AF3F" w14:textId="5229CC0E" w:rsidR="00424E98" w:rsidRPr="00EF79E1" w:rsidRDefault="00424E98" w:rsidP="00424E98">
      <w:pPr>
        <w:spacing w:after="0"/>
        <w:ind w:left="0" w:firstLine="0"/>
        <w:rPr>
          <w:rFonts w:eastAsiaTheme="minorEastAsia"/>
          <w:b/>
          <w:i/>
          <w:lang w:eastAsia="ko-KR"/>
        </w:rPr>
      </w:pPr>
      <w:r w:rsidRPr="00EF79E1">
        <w:rPr>
          <w:rFonts w:eastAsiaTheme="minorEastAsia"/>
          <w:b/>
          <w:i/>
          <w:lang w:eastAsia="ko-KR"/>
        </w:rPr>
        <w:t xml:space="preserve">Proposal </w:t>
      </w:r>
      <w:r>
        <w:rPr>
          <w:rFonts w:eastAsiaTheme="minorEastAsia"/>
          <w:b/>
          <w:i/>
          <w:lang w:eastAsia="ko-KR"/>
        </w:rPr>
        <w:t>4</w:t>
      </w:r>
      <w:r w:rsidRPr="00EF79E1">
        <w:rPr>
          <w:rFonts w:eastAsiaTheme="minorEastAsia"/>
          <w:b/>
          <w:i/>
          <w:lang w:eastAsia="ko-KR"/>
        </w:rPr>
        <w:t xml:space="preserve">: For power saving in NR, support dormant state as a SCell state. </w:t>
      </w:r>
    </w:p>
    <w:p w14:paraId="1BEFE333" w14:textId="77777777" w:rsidR="00424E98" w:rsidRDefault="00424E98" w:rsidP="006D57E0">
      <w:pPr>
        <w:pStyle w:val="ad"/>
        <w:numPr>
          <w:ilvl w:val="0"/>
          <w:numId w:val="21"/>
        </w:numPr>
        <w:spacing w:before="0" w:after="24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RAN1 studies functionalities to be performed by UE on the dormant cell (e.g. CSI measurement/reporting, beam management).</w:t>
      </w:r>
    </w:p>
    <w:p w14:paraId="5CEBD0CD" w14:textId="77777777" w:rsidR="00424E98" w:rsidRPr="003C2FFB" w:rsidRDefault="00424E98" w:rsidP="00424E98">
      <w:pPr>
        <w:spacing w:before="0"/>
        <w:ind w:left="0" w:firstLine="0"/>
        <w:rPr>
          <w:rFonts w:eastAsiaTheme="minorEastAsia"/>
          <w:b/>
          <w:i/>
          <w:lang w:eastAsia="ko-KR"/>
        </w:rPr>
      </w:pPr>
      <w:r>
        <w:rPr>
          <w:rFonts w:eastAsiaTheme="minorEastAsia"/>
          <w:b/>
          <w:i/>
          <w:lang w:eastAsia="ko-KR"/>
        </w:rPr>
        <w:lastRenderedPageBreak/>
        <w:t xml:space="preserve">Proposal 5: BWP operation is a baseline for UE adaptation to the UE power consumption characteristics. </w:t>
      </w:r>
    </w:p>
    <w:p w14:paraId="6378C900" w14:textId="77777777" w:rsidR="006D57E0" w:rsidRPr="003C2FFB" w:rsidRDefault="006D57E0" w:rsidP="006D57E0">
      <w:pPr>
        <w:spacing w:before="0"/>
        <w:ind w:left="0" w:firstLine="0"/>
        <w:rPr>
          <w:rFonts w:eastAsiaTheme="minorEastAsia"/>
          <w:b/>
          <w:i/>
          <w:lang w:eastAsia="ko-KR"/>
        </w:rPr>
      </w:pPr>
      <w:r>
        <w:rPr>
          <w:rFonts w:eastAsiaTheme="minorEastAsia" w:hint="eastAsia"/>
          <w:b/>
          <w:i/>
          <w:lang w:eastAsia="ko-KR"/>
        </w:rPr>
        <w:t>Proposal 6</w:t>
      </w:r>
      <w:r>
        <w:rPr>
          <w:rFonts w:eastAsiaTheme="minorEastAsia"/>
          <w:b/>
          <w:i/>
          <w:lang w:eastAsia="ko-KR"/>
        </w:rPr>
        <w:t xml:space="preserve">: Enhancement of CSI measurement/feedback after active BWP switching is deprioritized unless the feasibility and the </w:t>
      </w:r>
      <w:bookmarkStart w:id="3" w:name="_GoBack"/>
      <w:bookmarkEnd w:id="3"/>
      <w:r>
        <w:rPr>
          <w:rFonts w:eastAsiaTheme="minorEastAsia"/>
          <w:b/>
          <w:i/>
          <w:lang w:eastAsia="ko-KR"/>
        </w:rPr>
        <w:t xml:space="preserve">benefit of faster CSI measurement/feedback are clearly shown. </w:t>
      </w:r>
    </w:p>
    <w:p w14:paraId="3026BF09" w14:textId="398750D0" w:rsidR="00424E98" w:rsidRPr="00EF79E1" w:rsidRDefault="00424E98" w:rsidP="00424E98">
      <w:pPr>
        <w:spacing w:after="0"/>
        <w:ind w:left="0" w:firstLine="0"/>
        <w:rPr>
          <w:rFonts w:eastAsiaTheme="minorEastAsia"/>
          <w:b/>
          <w:i/>
          <w:lang w:eastAsia="ko-KR"/>
        </w:rPr>
      </w:pPr>
      <w:r w:rsidRPr="00EF79E1">
        <w:rPr>
          <w:rFonts w:eastAsiaTheme="minorEastAsia"/>
          <w:b/>
          <w:i/>
          <w:lang w:eastAsia="ko-KR"/>
        </w:rPr>
        <w:t xml:space="preserve">Proposal </w:t>
      </w:r>
      <w:r>
        <w:rPr>
          <w:rFonts w:eastAsiaTheme="minorEastAsia"/>
          <w:b/>
          <w:i/>
          <w:lang w:eastAsia="ko-KR"/>
        </w:rPr>
        <w:t>7</w:t>
      </w:r>
      <w:r w:rsidRPr="00EF79E1">
        <w:rPr>
          <w:rFonts w:eastAsiaTheme="minorEastAsia"/>
          <w:b/>
          <w:i/>
          <w:lang w:eastAsia="ko-KR"/>
        </w:rPr>
        <w:t>: For power saving on PDCCH monitoring, followings could be considered;</w:t>
      </w:r>
    </w:p>
    <w:p w14:paraId="597B937C" w14:textId="77777777" w:rsidR="00424E98" w:rsidRPr="00EF79E1" w:rsidRDefault="00424E98" w:rsidP="00424E98">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C</w:t>
      </w:r>
      <w:r w:rsidRPr="00EF79E1">
        <w:rPr>
          <w:rFonts w:ascii="Times New Roman" w:eastAsiaTheme="minorEastAsia" w:hAnsi="Times New Roman" w:cs="Times New Roman" w:hint="eastAsia"/>
          <w:b/>
          <w:i/>
          <w:lang w:val="en-GB"/>
        </w:rPr>
        <w:t xml:space="preserve">onfigurable </w:t>
      </w:r>
      <w:r w:rsidRPr="00EF79E1">
        <w:rPr>
          <w:rFonts w:ascii="Times New Roman" w:eastAsiaTheme="minorEastAsia" w:hAnsi="Times New Roman" w:cs="Times New Roman"/>
          <w:b/>
          <w:i/>
          <w:lang w:val="en-GB"/>
        </w:rPr>
        <w:t>BD/CCE limit</w:t>
      </w:r>
    </w:p>
    <w:p w14:paraId="74D5E65E" w14:textId="77777777" w:rsidR="00424E98" w:rsidRPr="00EF79E1" w:rsidRDefault="00424E98" w:rsidP="00424E98">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Dynamic CORESET on/off</w:t>
      </w:r>
    </w:p>
    <w:p w14:paraId="4CF39AAF" w14:textId="77777777" w:rsidR="00424E98" w:rsidRPr="00EF79E1" w:rsidRDefault="00424E98" w:rsidP="00424E98">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AL selection</w:t>
      </w:r>
    </w:p>
    <w:p w14:paraId="38821333" w14:textId="77777777" w:rsidR="00424E98" w:rsidRPr="00EF79E1" w:rsidRDefault="00424E98" w:rsidP="003C2FFB">
      <w:pPr>
        <w:pStyle w:val="ad"/>
        <w:numPr>
          <w:ilvl w:val="0"/>
          <w:numId w:val="21"/>
        </w:numPr>
        <w:spacing w:before="0" w:after="24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 xml:space="preserve">CSI feedback for control channel </w:t>
      </w:r>
    </w:p>
    <w:p w14:paraId="71276D62" w14:textId="77777777" w:rsidR="00424E98" w:rsidRPr="005F239D" w:rsidRDefault="00424E98" w:rsidP="00424E98">
      <w:pPr>
        <w:spacing w:before="0"/>
        <w:ind w:left="0" w:firstLine="0"/>
        <w:rPr>
          <w:rFonts w:eastAsiaTheme="minorEastAsia"/>
          <w:b/>
          <w:i/>
          <w:lang w:eastAsia="ko-KR"/>
        </w:rPr>
      </w:pPr>
      <w:r>
        <w:rPr>
          <w:rFonts w:eastAsiaTheme="minorEastAsia" w:hint="eastAsia"/>
          <w:b/>
          <w:i/>
          <w:lang w:eastAsia="ko-KR"/>
        </w:rPr>
        <w:t xml:space="preserve">Proposal </w:t>
      </w:r>
      <w:r>
        <w:rPr>
          <w:rFonts w:eastAsiaTheme="minorEastAsia"/>
          <w:b/>
          <w:i/>
          <w:lang w:eastAsia="ko-KR"/>
        </w:rPr>
        <w:t xml:space="preserve">8: It is necessary to investigate whether or how to support UE’s side information which can be useful for a network to trigger UE adaptation to the traffic and UE power consumption characteristics. </w:t>
      </w:r>
    </w:p>
    <w:p w14:paraId="5A32B5C0" w14:textId="77777777" w:rsidR="0034065A" w:rsidRPr="003C2FFB" w:rsidRDefault="0034065A" w:rsidP="007E390E">
      <w:pPr>
        <w:ind w:left="0" w:firstLine="0"/>
        <w:rPr>
          <w:rFonts w:eastAsiaTheme="minorEastAsia"/>
          <w:lang w:eastAsia="ko-KR"/>
        </w:rPr>
      </w:pPr>
    </w:p>
    <w:p w14:paraId="70EE82F5" w14:textId="15FA9891" w:rsidR="00380F89" w:rsidRPr="00EF79E1" w:rsidRDefault="00C1458F" w:rsidP="008D28B3">
      <w:pPr>
        <w:pStyle w:val="10"/>
        <w:numPr>
          <w:ilvl w:val="0"/>
          <w:numId w:val="1"/>
        </w:numPr>
        <w:spacing w:before="180"/>
        <w:rPr>
          <w:rFonts w:eastAsia="바탕"/>
          <w:b/>
          <w:lang w:eastAsia="ko-KR"/>
        </w:rPr>
      </w:pPr>
      <w:r w:rsidRPr="00EF79E1">
        <w:rPr>
          <w:rFonts w:eastAsia="바탕" w:hint="eastAsia"/>
          <w:b/>
          <w:lang w:eastAsia="ko-KR"/>
        </w:rPr>
        <w:t>Reference</w:t>
      </w:r>
    </w:p>
    <w:p w14:paraId="151C457F" w14:textId="47417845" w:rsidR="00835871" w:rsidRPr="00EF79E1" w:rsidRDefault="0089236E" w:rsidP="002924F7">
      <w:pPr>
        <w:pStyle w:val="References"/>
        <w:numPr>
          <w:ilvl w:val="0"/>
          <w:numId w:val="0"/>
        </w:numPr>
        <w:ind w:left="425" w:hanging="425"/>
        <w:rPr>
          <w:sz w:val="20"/>
          <w:szCs w:val="22"/>
          <w:lang w:eastAsia="ko-KR"/>
        </w:rPr>
      </w:pPr>
      <w:r w:rsidRPr="00EF79E1">
        <w:rPr>
          <w:sz w:val="20"/>
          <w:szCs w:val="22"/>
          <w:lang w:eastAsia="ko-KR"/>
        </w:rPr>
        <w:t>[</w:t>
      </w:r>
      <w:r w:rsidR="00AB43A4" w:rsidRPr="00EF79E1">
        <w:rPr>
          <w:sz w:val="20"/>
          <w:szCs w:val="22"/>
          <w:lang w:eastAsia="ko-KR"/>
        </w:rPr>
        <w:t>1</w:t>
      </w:r>
      <w:r w:rsidRPr="00EF79E1">
        <w:rPr>
          <w:sz w:val="20"/>
          <w:szCs w:val="22"/>
          <w:lang w:eastAsia="ko-KR"/>
        </w:rPr>
        <w:t>]</w:t>
      </w:r>
      <w:r w:rsidR="00A03C42" w:rsidRPr="00EF79E1">
        <w:rPr>
          <w:sz w:val="20"/>
          <w:szCs w:val="22"/>
          <w:lang w:eastAsia="ko-KR"/>
        </w:rPr>
        <w:tab/>
      </w:r>
      <w:r w:rsidR="002924F7" w:rsidRPr="00EF79E1">
        <w:rPr>
          <w:sz w:val="20"/>
          <w:szCs w:val="22"/>
          <w:lang w:eastAsia="ko-KR"/>
        </w:rPr>
        <w:t xml:space="preserve">RP-181463, “New SID: Study on UE Power Saving in NR,” CATT, CMCC, vivo, CATR, Qualcomm, MediaTek, </w:t>
      </w:r>
    </w:p>
    <w:p w14:paraId="122E1C81" w14:textId="66D5E8A6" w:rsidR="00BF7383" w:rsidRPr="003C2FFB" w:rsidRDefault="00BF7383" w:rsidP="00675216">
      <w:pPr>
        <w:pStyle w:val="References"/>
        <w:numPr>
          <w:ilvl w:val="0"/>
          <w:numId w:val="0"/>
        </w:numPr>
        <w:ind w:left="386" w:hangingChars="193" w:hanging="386"/>
        <w:rPr>
          <w:rFonts w:eastAsiaTheme="minorEastAsia"/>
          <w:sz w:val="20"/>
          <w:szCs w:val="22"/>
          <w:lang w:eastAsia="ko-KR"/>
        </w:rPr>
      </w:pPr>
      <w:r>
        <w:rPr>
          <w:rFonts w:eastAsiaTheme="minorEastAsia" w:hint="eastAsia"/>
          <w:sz w:val="20"/>
          <w:szCs w:val="22"/>
          <w:lang w:eastAsia="ko-KR"/>
        </w:rPr>
        <w:t>[2]</w:t>
      </w:r>
      <w:r w:rsidR="00AF15F6">
        <w:rPr>
          <w:rFonts w:eastAsiaTheme="minorEastAsia" w:hint="eastAsia"/>
          <w:sz w:val="20"/>
          <w:szCs w:val="22"/>
          <w:lang w:eastAsia="ko-KR"/>
        </w:rPr>
        <w:tab/>
        <w:t>R1-181</w:t>
      </w:r>
      <w:r w:rsidR="00617E4B">
        <w:rPr>
          <w:rFonts w:eastAsiaTheme="minorEastAsia"/>
          <w:sz w:val="20"/>
          <w:szCs w:val="22"/>
          <w:lang w:eastAsia="ko-KR"/>
        </w:rPr>
        <w:t>2586</w:t>
      </w:r>
      <w:r w:rsidR="00AF15F6">
        <w:rPr>
          <w:rFonts w:eastAsiaTheme="minorEastAsia" w:hint="eastAsia"/>
          <w:sz w:val="20"/>
          <w:szCs w:val="22"/>
          <w:lang w:eastAsia="ko-KR"/>
        </w:rPr>
        <w:t xml:space="preserve">, </w:t>
      </w:r>
      <w:r w:rsidR="00AF15F6">
        <w:rPr>
          <w:rFonts w:eastAsiaTheme="minorEastAsia"/>
          <w:sz w:val="20"/>
          <w:szCs w:val="22"/>
          <w:lang w:eastAsia="ko-KR"/>
        </w:rPr>
        <w:t>“</w:t>
      </w:r>
      <w:r w:rsidR="00AF15F6" w:rsidRPr="00AF15F6">
        <w:rPr>
          <w:rFonts w:eastAsiaTheme="minorEastAsia"/>
          <w:sz w:val="20"/>
          <w:szCs w:val="22"/>
          <w:lang w:eastAsia="ko-KR"/>
        </w:rPr>
        <w:t>Discussion on evaluation methodology for UE power consumption</w:t>
      </w:r>
      <w:r w:rsidR="00AF15F6">
        <w:rPr>
          <w:rFonts w:eastAsiaTheme="minorEastAsia"/>
          <w:sz w:val="20"/>
          <w:szCs w:val="22"/>
          <w:lang w:eastAsia="ko-KR"/>
        </w:rPr>
        <w:t>,” LG Electronics.</w:t>
      </w:r>
    </w:p>
    <w:p w14:paraId="5FA1872B" w14:textId="1CAB9767" w:rsidR="00675216" w:rsidRPr="00EF79E1" w:rsidRDefault="00A03C42" w:rsidP="00675216">
      <w:pPr>
        <w:pStyle w:val="References"/>
        <w:numPr>
          <w:ilvl w:val="0"/>
          <w:numId w:val="0"/>
        </w:numPr>
        <w:ind w:left="386" w:hangingChars="193" w:hanging="386"/>
        <w:rPr>
          <w:sz w:val="20"/>
          <w:szCs w:val="22"/>
          <w:lang w:eastAsia="ko-KR"/>
        </w:rPr>
      </w:pPr>
      <w:r w:rsidRPr="00EF79E1">
        <w:rPr>
          <w:sz w:val="20"/>
          <w:szCs w:val="22"/>
          <w:lang w:eastAsia="ko-KR"/>
        </w:rPr>
        <w:t>[</w:t>
      </w:r>
      <w:r w:rsidR="00BF7383">
        <w:rPr>
          <w:sz w:val="20"/>
          <w:szCs w:val="22"/>
          <w:lang w:eastAsia="ko-KR"/>
        </w:rPr>
        <w:t>3</w:t>
      </w:r>
      <w:r w:rsidRPr="00EF79E1">
        <w:rPr>
          <w:sz w:val="20"/>
          <w:szCs w:val="22"/>
          <w:lang w:eastAsia="ko-KR"/>
        </w:rPr>
        <w:t>]</w:t>
      </w:r>
      <w:r w:rsidRPr="00EF79E1">
        <w:rPr>
          <w:sz w:val="20"/>
          <w:szCs w:val="22"/>
          <w:lang w:eastAsia="ko-KR"/>
        </w:rPr>
        <w:tab/>
        <w:t>R1-181</w:t>
      </w:r>
      <w:r w:rsidR="00617E4B">
        <w:rPr>
          <w:sz w:val="20"/>
          <w:szCs w:val="22"/>
          <w:lang w:eastAsia="ko-KR"/>
        </w:rPr>
        <w:t>2590</w:t>
      </w:r>
      <w:r w:rsidRPr="00EF79E1">
        <w:rPr>
          <w:sz w:val="20"/>
          <w:szCs w:val="22"/>
          <w:lang w:eastAsia="ko-KR"/>
        </w:rPr>
        <w:t>, “Discussion on power saving for DRX operation,” LG Electronics</w:t>
      </w:r>
      <w:r w:rsidR="00AF15F6">
        <w:rPr>
          <w:sz w:val="20"/>
          <w:szCs w:val="22"/>
          <w:lang w:eastAsia="ko-KR"/>
        </w:rPr>
        <w:t>.</w:t>
      </w:r>
    </w:p>
    <w:p w14:paraId="05ECB440" w14:textId="6D24BF58" w:rsidR="00A03C42" w:rsidRPr="00A03C42" w:rsidRDefault="00A03C42" w:rsidP="00A03C42">
      <w:pPr>
        <w:pStyle w:val="References"/>
        <w:numPr>
          <w:ilvl w:val="0"/>
          <w:numId w:val="0"/>
        </w:numPr>
        <w:ind w:left="386" w:hangingChars="193" w:hanging="386"/>
        <w:rPr>
          <w:rFonts w:eastAsiaTheme="minorEastAsia"/>
          <w:sz w:val="20"/>
          <w:lang w:eastAsia="ko-KR"/>
        </w:rPr>
      </w:pPr>
      <w:r w:rsidRPr="00EF79E1">
        <w:rPr>
          <w:sz w:val="20"/>
          <w:szCs w:val="22"/>
          <w:lang w:eastAsia="ko-KR"/>
        </w:rPr>
        <w:t>[4]</w:t>
      </w:r>
      <w:r w:rsidRPr="00EF79E1">
        <w:rPr>
          <w:sz w:val="20"/>
          <w:szCs w:val="22"/>
          <w:lang w:eastAsia="ko-KR"/>
        </w:rPr>
        <w:tab/>
        <w:t>R1-181</w:t>
      </w:r>
      <w:r w:rsidR="00617E4B">
        <w:rPr>
          <w:sz w:val="20"/>
          <w:szCs w:val="22"/>
          <w:lang w:eastAsia="ko-KR"/>
        </w:rPr>
        <w:t>2591</w:t>
      </w:r>
      <w:r w:rsidRPr="00EF79E1">
        <w:rPr>
          <w:sz w:val="20"/>
          <w:szCs w:val="22"/>
          <w:lang w:eastAsia="ko-KR"/>
        </w:rPr>
        <w:t>, “Discussion on power saving for CA operation,” LG Electronics</w:t>
      </w:r>
      <w:r w:rsidR="00AF15F6">
        <w:rPr>
          <w:sz w:val="20"/>
          <w:szCs w:val="22"/>
          <w:lang w:eastAsia="ko-KR"/>
        </w:rPr>
        <w:t>.</w:t>
      </w:r>
    </w:p>
    <w:p w14:paraId="212AAF9B" w14:textId="1F37F016" w:rsidR="00AE2D04" w:rsidRPr="00B02BAF" w:rsidRDefault="00B35249" w:rsidP="00B02BAF">
      <w:pPr>
        <w:pStyle w:val="References"/>
        <w:numPr>
          <w:ilvl w:val="0"/>
          <w:numId w:val="0"/>
        </w:numPr>
        <w:ind w:left="386" w:hangingChars="193" w:hanging="386"/>
        <w:rPr>
          <w:rFonts w:eastAsiaTheme="minorEastAsia"/>
          <w:sz w:val="20"/>
          <w:lang w:eastAsia="ko-KR"/>
        </w:rPr>
      </w:pPr>
      <w:r w:rsidRPr="00EF79E1">
        <w:rPr>
          <w:sz w:val="20"/>
          <w:szCs w:val="22"/>
          <w:lang w:eastAsia="ko-KR"/>
        </w:rPr>
        <w:t>[</w:t>
      </w:r>
      <w:r>
        <w:rPr>
          <w:sz w:val="20"/>
          <w:szCs w:val="22"/>
          <w:lang w:eastAsia="ko-KR"/>
        </w:rPr>
        <w:t>5</w:t>
      </w:r>
      <w:r w:rsidRPr="00EF79E1">
        <w:rPr>
          <w:sz w:val="20"/>
          <w:szCs w:val="22"/>
          <w:lang w:eastAsia="ko-KR"/>
        </w:rPr>
        <w:t>]</w:t>
      </w:r>
      <w:r w:rsidRPr="00EF79E1">
        <w:rPr>
          <w:sz w:val="20"/>
          <w:szCs w:val="22"/>
          <w:lang w:eastAsia="ko-KR"/>
        </w:rPr>
        <w:tab/>
        <w:t>R1-181</w:t>
      </w:r>
      <w:r w:rsidR="00617E4B">
        <w:rPr>
          <w:sz w:val="20"/>
          <w:szCs w:val="22"/>
          <w:lang w:eastAsia="ko-KR"/>
        </w:rPr>
        <w:t>2592</w:t>
      </w:r>
      <w:r w:rsidRPr="00EF79E1">
        <w:rPr>
          <w:sz w:val="20"/>
          <w:szCs w:val="22"/>
          <w:lang w:eastAsia="ko-KR"/>
        </w:rPr>
        <w:t>, “Discussion on power saving for PDCCH monitoring,” LG Electronics</w:t>
      </w:r>
      <w:r>
        <w:rPr>
          <w:sz w:val="20"/>
          <w:szCs w:val="22"/>
          <w:lang w:eastAsia="ko-KR"/>
        </w:rPr>
        <w:t>.</w:t>
      </w:r>
    </w:p>
    <w:sectPr w:rsidR="00AE2D04" w:rsidRPr="00B02BA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235EC" w14:textId="77777777" w:rsidR="00374014" w:rsidRDefault="00374014" w:rsidP="00CB15B0">
      <w:pPr>
        <w:spacing w:before="0" w:after="0" w:line="240" w:lineRule="auto"/>
      </w:pPr>
      <w:r>
        <w:separator/>
      </w:r>
    </w:p>
  </w:endnote>
  <w:endnote w:type="continuationSeparator" w:id="0">
    <w:p w14:paraId="0F14D177" w14:textId="77777777" w:rsidR="00374014" w:rsidRDefault="0037401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978C4" w14:textId="77777777" w:rsidR="00374014" w:rsidRDefault="00374014" w:rsidP="00CB15B0">
      <w:pPr>
        <w:spacing w:before="0" w:after="0" w:line="240" w:lineRule="auto"/>
      </w:pPr>
      <w:r>
        <w:separator/>
      </w:r>
    </w:p>
  </w:footnote>
  <w:footnote w:type="continuationSeparator" w:id="0">
    <w:p w14:paraId="342FF4E0" w14:textId="77777777" w:rsidR="00374014" w:rsidRDefault="0037401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2A576D0"/>
    <w:multiLevelType w:val="hybridMultilevel"/>
    <w:tmpl w:val="C85C24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9">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1">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3"/>
  </w:num>
  <w:num w:numId="2">
    <w:abstractNumId w:val="13"/>
  </w:num>
  <w:num w:numId="3">
    <w:abstractNumId w:val="0"/>
  </w:num>
  <w:num w:numId="4">
    <w:abstractNumId w:val="6"/>
  </w:num>
  <w:num w:numId="5">
    <w:abstractNumId w:val="4"/>
  </w:num>
  <w:num w:numId="6">
    <w:abstractNumId w:val="8"/>
  </w:num>
  <w:num w:numId="7">
    <w:abstractNumId w:val="11"/>
  </w:num>
  <w:num w:numId="8">
    <w:abstractNumId w:val="2"/>
  </w:num>
  <w:num w:numId="9">
    <w:abstractNumId w:val="5"/>
  </w:num>
  <w:num w:numId="10">
    <w:abstractNumId w:val="3"/>
  </w:num>
  <w:num w:numId="11">
    <w:abstractNumId w:val="10"/>
  </w:num>
  <w:num w:numId="12">
    <w:abstractNumId w:val="14"/>
  </w:num>
  <w:num w:numId="13">
    <w:abstractNumId w:val="9"/>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3D59"/>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0A4"/>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1C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0AC4"/>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62A9"/>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4AD8"/>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B18"/>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0243"/>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813"/>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6B9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93E"/>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B49"/>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6D6"/>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2F2A"/>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014"/>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2FFB"/>
    <w:rsid w:val="003C30B5"/>
    <w:rsid w:val="003C3303"/>
    <w:rsid w:val="003C3399"/>
    <w:rsid w:val="003C35C8"/>
    <w:rsid w:val="003C39AB"/>
    <w:rsid w:val="003C45A0"/>
    <w:rsid w:val="003C4B00"/>
    <w:rsid w:val="003C4E24"/>
    <w:rsid w:val="003C52B6"/>
    <w:rsid w:val="003C558D"/>
    <w:rsid w:val="003C5E2A"/>
    <w:rsid w:val="003C6DAC"/>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030"/>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0C94"/>
    <w:rsid w:val="004010C9"/>
    <w:rsid w:val="004011C2"/>
    <w:rsid w:val="00401722"/>
    <w:rsid w:val="00401987"/>
    <w:rsid w:val="004020A8"/>
    <w:rsid w:val="004020E9"/>
    <w:rsid w:val="00402A4A"/>
    <w:rsid w:val="00403032"/>
    <w:rsid w:val="00403EED"/>
    <w:rsid w:val="004044F8"/>
    <w:rsid w:val="00405567"/>
    <w:rsid w:val="004059C5"/>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22F"/>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4E98"/>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C53"/>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E79F9"/>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6DE"/>
    <w:rsid w:val="00523FA2"/>
    <w:rsid w:val="005247C7"/>
    <w:rsid w:val="005248F5"/>
    <w:rsid w:val="00524956"/>
    <w:rsid w:val="00525AB0"/>
    <w:rsid w:val="00525E6C"/>
    <w:rsid w:val="00526073"/>
    <w:rsid w:val="00526551"/>
    <w:rsid w:val="00526914"/>
    <w:rsid w:val="00526B55"/>
    <w:rsid w:val="00527252"/>
    <w:rsid w:val="0052727C"/>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D69"/>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0FA"/>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41"/>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17E4B"/>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67BF9"/>
    <w:rsid w:val="00670718"/>
    <w:rsid w:val="006708ED"/>
    <w:rsid w:val="00670AA8"/>
    <w:rsid w:val="00670ACC"/>
    <w:rsid w:val="00672B19"/>
    <w:rsid w:val="00672B53"/>
    <w:rsid w:val="00672F34"/>
    <w:rsid w:val="006731A2"/>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75F"/>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5EE"/>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93F"/>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783"/>
    <w:rsid w:val="006D57E0"/>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A99"/>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9CA"/>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45"/>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790"/>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47FC4"/>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591"/>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4A8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6E1"/>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A3C"/>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42"/>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6E8D"/>
    <w:rsid w:val="00A174B6"/>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CC6"/>
    <w:rsid w:val="00A85D6F"/>
    <w:rsid w:val="00A85F43"/>
    <w:rsid w:val="00A86278"/>
    <w:rsid w:val="00A86696"/>
    <w:rsid w:val="00A8676F"/>
    <w:rsid w:val="00A869D0"/>
    <w:rsid w:val="00A86E6F"/>
    <w:rsid w:val="00A87193"/>
    <w:rsid w:val="00A87610"/>
    <w:rsid w:val="00A8782D"/>
    <w:rsid w:val="00A87B86"/>
    <w:rsid w:val="00A9028C"/>
    <w:rsid w:val="00A9062F"/>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47D"/>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5DA"/>
    <w:rsid w:val="00AE7B06"/>
    <w:rsid w:val="00AE7D1F"/>
    <w:rsid w:val="00AE7E87"/>
    <w:rsid w:val="00AE7F4F"/>
    <w:rsid w:val="00AF01E0"/>
    <w:rsid w:val="00AF0D7D"/>
    <w:rsid w:val="00AF1090"/>
    <w:rsid w:val="00AF15F6"/>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9F8"/>
    <w:rsid w:val="00B01CC9"/>
    <w:rsid w:val="00B01D9B"/>
    <w:rsid w:val="00B01FE5"/>
    <w:rsid w:val="00B02287"/>
    <w:rsid w:val="00B0240C"/>
    <w:rsid w:val="00B02A8B"/>
    <w:rsid w:val="00B02AD5"/>
    <w:rsid w:val="00B02BAF"/>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249"/>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75C"/>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2A1"/>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383"/>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254"/>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2CF"/>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6D9"/>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3D0"/>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0DF4"/>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052"/>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6F46"/>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2F1"/>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DF7DC0"/>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C1"/>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DE8"/>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CEE"/>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C72D9"/>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EF79E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08E"/>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690"/>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A4B"/>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FE0"/>
    <w:rsid w:val="00FD26C3"/>
    <w:rsid w:val="00FD28C1"/>
    <w:rsid w:val="00FD2A62"/>
    <w:rsid w:val="00FD2BF2"/>
    <w:rsid w:val="00FD3225"/>
    <w:rsid w:val="00FD327F"/>
    <w:rsid w:val="00FD378C"/>
    <w:rsid w:val="00FD3AD6"/>
    <w:rsid w:val="00FD3E0B"/>
    <w:rsid w:val="00FD485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50"/>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6BB3F-EAC9-4A80-82CF-0DCE8A81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2834</Words>
  <Characters>16154</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5</cp:revision>
  <cp:lastPrinted>2016-05-13T07:55:00Z</cp:lastPrinted>
  <dcterms:created xsi:type="dcterms:W3CDTF">2018-11-02T07:47:00Z</dcterms:created>
  <dcterms:modified xsi:type="dcterms:W3CDTF">2018-11-02T10:06:00Z</dcterms:modified>
</cp:coreProperties>
</file>